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09" w:rsidRPr="00A5165D" w:rsidRDefault="002F2FA6" w:rsidP="00E97709">
      <w:pPr>
        <w:pStyle w:val="11"/>
        <w:widowControl/>
        <w:spacing w:before="1200"/>
        <w:ind w:firstLine="0"/>
      </w:pPr>
      <w:r>
        <w:rPr>
          <w:noProof/>
        </w:rPr>
        <w:pict>
          <v:rect id="_x0000_s1027" style="position:absolute;left:0;text-align:left;margin-left:374.8pt;margin-top:9.5pt;width:123.05pt;height:51.55pt;z-index:251657216" filled="f" stroked="f" strokeweight="0">
            <v:textbox style="mso-next-textbox:#_x0000_s1027" inset="0,0,0,0">
              <w:txbxContent>
                <w:p w:rsidR="00951267" w:rsidRDefault="00951267" w:rsidP="00E9770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xbxContent>
            </v:textbox>
          </v:rect>
        </w:pict>
      </w:r>
      <w:r w:rsidR="008F588A">
        <w:rPr>
          <w:noProof/>
        </w:rPr>
        <w:drawing>
          <wp:inline distT="0" distB="0" distL="0" distR="0">
            <wp:extent cx="676275" cy="885825"/>
            <wp:effectExtent l="19050" t="0" r="9525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09" w:rsidRPr="00A5165D" w:rsidRDefault="00E97709" w:rsidP="00E97709">
      <w:pPr>
        <w:pStyle w:val="11"/>
        <w:ind w:firstLine="0"/>
        <w:rPr>
          <w:b/>
          <w:sz w:val="28"/>
        </w:rPr>
      </w:pPr>
      <w:r w:rsidRPr="00A5165D">
        <w:rPr>
          <w:b/>
          <w:sz w:val="28"/>
        </w:rPr>
        <w:t>ГОРОДСКАЯ ДУМА ГОРОДА НИЖНЕГО НОВГОРОДА</w:t>
      </w:r>
    </w:p>
    <w:p w:rsidR="00E97709" w:rsidRPr="00A5165D" w:rsidRDefault="00E97709" w:rsidP="00E97709">
      <w:pPr>
        <w:pStyle w:val="11"/>
        <w:ind w:firstLine="0"/>
        <w:rPr>
          <w:b/>
          <w:sz w:val="28"/>
        </w:rPr>
      </w:pPr>
      <w:r w:rsidRPr="00A5165D">
        <w:rPr>
          <w:b/>
          <w:sz w:val="28"/>
        </w:rPr>
        <w:t>РЕШЕНИЕ</w:t>
      </w:r>
    </w:p>
    <w:p w:rsidR="00E97709" w:rsidRPr="00A5165D" w:rsidRDefault="00E97709" w:rsidP="00E97709"/>
    <w:tbl>
      <w:tblPr>
        <w:tblpPr w:leftFromText="180" w:rightFromText="180" w:vertAnchor="text" w:tblpY="1"/>
        <w:tblOverlap w:val="never"/>
        <w:tblW w:w="10206" w:type="dxa"/>
        <w:tblLook w:val="00A0"/>
      </w:tblPr>
      <w:tblGrid>
        <w:gridCol w:w="1134"/>
        <w:gridCol w:w="1843"/>
        <w:gridCol w:w="4395"/>
        <w:gridCol w:w="2834"/>
      </w:tblGrid>
      <w:tr w:rsidR="00E97709" w:rsidRPr="00A5165D">
        <w:trPr>
          <w:trHeight w:hRule="exact" w:val="467"/>
        </w:trPr>
        <w:tc>
          <w:tcPr>
            <w:tcW w:w="1134" w:type="dxa"/>
          </w:tcPr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843" w:type="dxa"/>
          </w:tcPr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b/>
                <w:szCs w:val="28"/>
              </w:rPr>
            </w:pPr>
            <w:r w:rsidRPr="00A5165D">
              <w:rPr>
                <w:rStyle w:val="Datenum"/>
                <w:b/>
                <w:szCs w:val="28"/>
              </w:rPr>
              <w:t>___________</w:t>
            </w:r>
          </w:p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4395" w:type="dxa"/>
          </w:tcPr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834" w:type="dxa"/>
          </w:tcPr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  <w:r w:rsidRPr="00A5165D">
              <w:rPr>
                <w:rStyle w:val="Datenum"/>
                <w:szCs w:val="28"/>
              </w:rPr>
              <w:t>№</w:t>
            </w:r>
            <w:r w:rsidRPr="00A5165D">
              <w:rPr>
                <w:rStyle w:val="Datenum"/>
                <w:szCs w:val="28"/>
                <w:lang w:val="en-US"/>
              </w:rPr>
              <w:t xml:space="preserve"> </w:t>
            </w:r>
            <w:r w:rsidRPr="00A5165D">
              <w:rPr>
                <w:rStyle w:val="Datenum"/>
                <w:b/>
                <w:szCs w:val="28"/>
              </w:rPr>
              <w:t>___</w:t>
            </w:r>
          </w:p>
        </w:tc>
      </w:tr>
    </w:tbl>
    <w:p w:rsidR="00E97709" w:rsidRPr="00A5165D" w:rsidRDefault="00E97709" w:rsidP="00E9770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E97709" w:rsidRPr="00A5165D">
        <w:trPr>
          <w:cantSplit/>
          <w:trHeight w:hRule="exact" w:val="285"/>
        </w:trPr>
        <w:tc>
          <w:tcPr>
            <w:tcW w:w="284" w:type="dxa"/>
          </w:tcPr>
          <w:p w:rsidR="00E97709" w:rsidRPr="00A5165D" w:rsidRDefault="00E97709" w:rsidP="00E24084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A5165D"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97709" w:rsidRPr="00A5165D" w:rsidRDefault="00E97709" w:rsidP="00E24084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E97709" w:rsidRPr="00A5165D" w:rsidRDefault="00E97709" w:rsidP="00E24084">
            <w:pPr>
              <w:pStyle w:val="HeadDoc"/>
              <w:jc w:val="right"/>
              <w:rPr>
                <w:sz w:val="24"/>
              </w:rPr>
            </w:pPr>
            <w:r w:rsidRPr="00A5165D">
              <w:rPr>
                <w:rFonts w:ascii="Arial" w:hAnsi="Arial"/>
                <w:sz w:val="24"/>
              </w:rPr>
              <w:t>┐</w:t>
            </w:r>
            <w:r w:rsidR="002F2FA6">
              <w:rPr>
                <w:noProof/>
                <w:sz w:val="24"/>
              </w:rPr>
            </w:r>
            <w:r w:rsidR="002F2FA6" w:rsidRPr="002F2FA6">
              <w:rPr>
                <w:noProof/>
                <w:sz w:val="24"/>
              </w:rPr>
              <w:pict>
                <v:rect id="AutoShape 3" o:spid="_x0000_s1028" style="width:9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97709" w:rsidRPr="00A5165D">
        <w:trPr>
          <w:cantSplit/>
          <w:trHeight w:val="487"/>
        </w:trPr>
        <w:tc>
          <w:tcPr>
            <w:tcW w:w="4962" w:type="dxa"/>
            <w:gridSpan w:val="3"/>
          </w:tcPr>
          <w:p w:rsidR="00E97709" w:rsidRPr="00452A9E" w:rsidRDefault="002F4894" w:rsidP="006267CB">
            <w:pPr>
              <w:pStyle w:val="HeadDoc"/>
              <w:tabs>
                <w:tab w:val="left" w:pos="1176"/>
              </w:tabs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 w:rsidR="00BC604A" w:rsidRPr="00452A9E">
              <w:t xml:space="preserve"> </w:t>
            </w:r>
            <w:r w:rsidR="00C14CE7" w:rsidRPr="00452A9E">
              <w:t xml:space="preserve">о решении </w:t>
            </w:r>
            <w:r w:rsidR="00F75B92" w:rsidRPr="00452A9E">
              <w:t xml:space="preserve">отдельных </w:t>
            </w:r>
            <w:r w:rsidR="00606312" w:rsidRPr="00452A9E">
              <w:t>вопрос</w:t>
            </w:r>
            <w:r w:rsidR="00C14CE7" w:rsidRPr="00452A9E">
              <w:t>ов</w:t>
            </w:r>
            <w:r w:rsidR="00F75B92" w:rsidRPr="00452A9E">
              <w:t xml:space="preserve"> </w:t>
            </w:r>
            <w:r w:rsidR="00606312" w:rsidRPr="00452A9E">
              <w:t>при продаже имущества, находящегося в собственности муниципального об</w:t>
            </w:r>
            <w:r w:rsidR="00F75B92" w:rsidRPr="00452A9E">
              <w:t>разования город Нижний Новгород</w:t>
            </w:r>
          </w:p>
        </w:tc>
      </w:tr>
    </w:tbl>
    <w:p w:rsidR="00E97709" w:rsidRDefault="00E97709" w:rsidP="00E97709">
      <w:pPr>
        <w:ind w:firstLine="0"/>
        <w:rPr>
          <w:szCs w:val="28"/>
        </w:rPr>
      </w:pPr>
    </w:p>
    <w:p w:rsidR="00E97709" w:rsidRPr="00A5165D" w:rsidRDefault="00E97709" w:rsidP="00E97709">
      <w:pPr>
        <w:ind w:firstLine="0"/>
        <w:rPr>
          <w:szCs w:val="28"/>
        </w:rPr>
      </w:pPr>
    </w:p>
    <w:p w:rsidR="00E97709" w:rsidRPr="00A5165D" w:rsidRDefault="00E97709" w:rsidP="00E97709">
      <w:pPr>
        <w:rPr>
          <w:szCs w:val="28"/>
        </w:rPr>
      </w:pPr>
      <w:proofErr w:type="gramStart"/>
      <w:r w:rsidRPr="00A5165D">
        <w:rPr>
          <w:szCs w:val="28"/>
        </w:rPr>
        <w:t>В  соответствии  с  Федеральным   законом  от   21   декабря   2001  года № 178-ФЗ «О приватизации государственного и муниципального имущес</w:t>
      </w:r>
      <w:r w:rsidR="003B6DF0">
        <w:rPr>
          <w:szCs w:val="28"/>
        </w:rPr>
        <w:t xml:space="preserve">тва», </w:t>
      </w:r>
      <w:r w:rsidR="002D5D0F">
        <w:rPr>
          <w:szCs w:val="28"/>
        </w:rPr>
        <w:t>Уставом</w:t>
      </w:r>
      <w:r w:rsidRPr="00A5165D">
        <w:rPr>
          <w:szCs w:val="28"/>
        </w:rPr>
        <w:t xml:space="preserve"> города Нижнего Новгорода, </w:t>
      </w:r>
      <w:r w:rsidR="006267CB">
        <w:t xml:space="preserve">Положением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принятым решением городской Думы города Нижнего Новгорода </w:t>
      </w:r>
      <w:hyperlink r:id="rId9" w:history="1">
        <w:r w:rsidR="006267CB" w:rsidRPr="003421DA">
          <w:rPr>
            <w:rStyle w:val="a9"/>
            <w:color w:val="auto"/>
            <w:u w:val="none"/>
          </w:rPr>
          <w:t>от 27.05.2015 № 114</w:t>
        </w:r>
      </w:hyperlink>
      <w:r w:rsidRPr="003421DA">
        <w:rPr>
          <w:szCs w:val="28"/>
        </w:rPr>
        <w:t>,</w:t>
      </w:r>
      <w:r w:rsidRPr="00A5165D">
        <w:rPr>
          <w:szCs w:val="28"/>
        </w:rPr>
        <w:t xml:space="preserve"> </w:t>
      </w:r>
      <w:proofErr w:type="gramEnd"/>
    </w:p>
    <w:p w:rsidR="00E97709" w:rsidRPr="00A5165D" w:rsidRDefault="00E97709" w:rsidP="00E97709">
      <w:pPr>
        <w:ind w:firstLine="0"/>
        <w:jc w:val="center"/>
        <w:outlineLvl w:val="0"/>
        <w:rPr>
          <w:b/>
        </w:rPr>
      </w:pPr>
    </w:p>
    <w:p w:rsidR="00E97709" w:rsidRPr="00A5165D" w:rsidRDefault="00E97709" w:rsidP="00E97709">
      <w:pPr>
        <w:ind w:firstLine="0"/>
        <w:jc w:val="center"/>
        <w:outlineLvl w:val="0"/>
        <w:rPr>
          <w:b/>
        </w:rPr>
      </w:pPr>
      <w:r w:rsidRPr="00A5165D">
        <w:rPr>
          <w:b/>
        </w:rPr>
        <w:t>ГОРОДСКАЯ ДУМА РЕШИЛА:</w:t>
      </w:r>
    </w:p>
    <w:p w:rsidR="00E97709" w:rsidRPr="00A5165D" w:rsidRDefault="00E97709" w:rsidP="00E97709">
      <w:pPr>
        <w:rPr>
          <w:szCs w:val="28"/>
        </w:rPr>
      </w:pPr>
    </w:p>
    <w:p w:rsidR="003B6DF0" w:rsidRPr="00104067" w:rsidRDefault="003B6DF0" w:rsidP="003B6DF0">
      <w:r>
        <w:t xml:space="preserve">1. </w:t>
      </w:r>
      <w:r w:rsidR="002F4894">
        <w:t>Принять</w:t>
      </w:r>
      <w:r w:rsidR="002D5D0F">
        <w:t xml:space="preserve"> </w:t>
      </w:r>
      <w:r w:rsidR="00C14CE7" w:rsidRPr="00104067">
        <w:t xml:space="preserve">Положение о решении отдельных вопросов при продаже имущества, находящегося в собственности муниципального образования город Нижний Новгород, согласно </w:t>
      </w:r>
      <w:r w:rsidR="00FE2ADC" w:rsidRPr="00104067">
        <w:t>приложени</w:t>
      </w:r>
      <w:r w:rsidR="00C14CE7" w:rsidRPr="00104067">
        <w:t>ю</w:t>
      </w:r>
      <w:r w:rsidR="00FE2ADC" w:rsidRPr="00104067">
        <w:t xml:space="preserve"> </w:t>
      </w:r>
      <w:r w:rsidR="00A142A2" w:rsidRPr="00104067">
        <w:t>1</w:t>
      </w:r>
      <w:r w:rsidR="00FE2ADC" w:rsidRPr="00104067">
        <w:t>.</w:t>
      </w:r>
    </w:p>
    <w:p w:rsidR="00B90B76" w:rsidRPr="003B6DF0" w:rsidRDefault="003B6DF0" w:rsidP="003B6DF0">
      <w:r w:rsidRPr="003B6DF0">
        <w:t>2. Ре</w:t>
      </w:r>
      <w:r w:rsidR="00B90B76" w:rsidRPr="003B6DF0">
        <w:t>шение вступает в силу со дня его официального опубликования.</w:t>
      </w:r>
    </w:p>
    <w:p w:rsidR="00807083" w:rsidRPr="003B6DF0" w:rsidRDefault="00807083" w:rsidP="002D5D0F"/>
    <w:p w:rsidR="002D5D0F" w:rsidRDefault="002D5D0F" w:rsidP="002D5D0F">
      <w:pPr>
        <w:rPr>
          <w:bCs/>
          <w:szCs w:val="28"/>
        </w:rPr>
      </w:pPr>
    </w:p>
    <w:p w:rsidR="002D5D0F" w:rsidRPr="002D5D0F" w:rsidRDefault="002D5D0F" w:rsidP="002D5D0F">
      <w:pPr>
        <w:rPr>
          <w:bCs/>
          <w:szCs w:val="28"/>
        </w:rPr>
      </w:pPr>
    </w:p>
    <w:p w:rsidR="000A5E13" w:rsidRDefault="000A5E13" w:rsidP="000A5E13">
      <w:pPr>
        <w:ind w:firstLine="0"/>
      </w:pPr>
    </w:p>
    <w:p w:rsidR="00C14CE7" w:rsidRDefault="00E97709" w:rsidP="00E97709">
      <w:pPr>
        <w:ind w:firstLine="0"/>
      </w:pPr>
      <w:r w:rsidRPr="00A5165D">
        <w:t xml:space="preserve">Глава города   </w:t>
      </w:r>
      <w:r w:rsidR="00C14CE7">
        <w:t xml:space="preserve">                                                          </w:t>
      </w:r>
      <w:r w:rsidRPr="00A5165D">
        <w:t xml:space="preserve"> </w:t>
      </w:r>
      <w:r w:rsidR="00C14CE7" w:rsidRPr="00A5165D">
        <w:t>Председатель городской Думы</w:t>
      </w:r>
    </w:p>
    <w:p w:rsidR="00E97709" w:rsidRPr="00A5165D" w:rsidRDefault="00C14CE7" w:rsidP="00E97709">
      <w:pPr>
        <w:ind w:firstLine="0"/>
      </w:pPr>
      <w:r w:rsidRPr="00104067">
        <w:t>Нижнего Новгорода</w:t>
      </w:r>
      <w:r w:rsidR="00E97709" w:rsidRPr="00104067">
        <w:t xml:space="preserve">          </w:t>
      </w:r>
      <w:r w:rsidRPr="00104067">
        <w:t xml:space="preserve">                                       </w:t>
      </w:r>
      <w:r w:rsidR="00104067">
        <w:t xml:space="preserve"> </w:t>
      </w:r>
      <w:r w:rsidRPr="00104067">
        <w:t>города Нижнего Новгорода</w:t>
      </w:r>
      <w:r w:rsidR="00E97709" w:rsidRPr="00A5165D">
        <w:t xml:space="preserve">                                    </w:t>
      </w:r>
    </w:p>
    <w:p w:rsidR="00E97709" w:rsidRPr="00A5165D" w:rsidRDefault="00E97709" w:rsidP="00E97709">
      <w:r w:rsidRPr="00A5165D">
        <w:t xml:space="preserve">                                         </w:t>
      </w:r>
      <w:r>
        <w:t xml:space="preserve">                    </w:t>
      </w:r>
      <w:r>
        <w:tab/>
        <w:t xml:space="preserve">      </w:t>
      </w:r>
      <w:r w:rsidRPr="00A5165D">
        <w:tab/>
      </w:r>
      <w:r w:rsidRPr="00A5165D">
        <w:tab/>
      </w:r>
      <w:r w:rsidRPr="00A5165D">
        <w:tab/>
      </w:r>
      <w:r w:rsidRPr="00A5165D">
        <w:tab/>
        <w:t xml:space="preserve">     </w:t>
      </w:r>
    </w:p>
    <w:p w:rsidR="00104067" w:rsidRDefault="00E97709" w:rsidP="008C39A6">
      <w:pPr>
        <w:pStyle w:val="a5"/>
        <w:tabs>
          <w:tab w:val="left" w:pos="1260"/>
        </w:tabs>
        <w:spacing w:after="0"/>
        <w:ind w:left="0"/>
      </w:pPr>
      <w:r w:rsidRPr="00A5165D">
        <w:t xml:space="preserve">                                 </w:t>
      </w:r>
    </w:p>
    <w:p w:rsidR="00104067" w:rsidRDefault="00104067" w:rsidP="008C39A6">
      <w:pPr>
        <w:pStyle w:val="a5"/>
        <w:tabs>
          <w:tab w:val="left" w:pos="1260"/>
        </w:tabs>
        <w:spacing w:after="0"/>
        <w:ind w:left="0"/>
      </w:pPr>
    </w:p>
    <w:p w:rsidR="004525C0" w:rsidRDefault="00104067" w:rsidP="008C39A6">
      <w:pPr>
        <w:pStyle w:val="a5"/>
        <w:tabs>
          <w:tab w:val="left" w:pos="1260"/>
        </w:tabs>
        <w:spacing w:after="0"/>
        <w:ind w:left="0"/>
      </w:pPr>
      <w:r>
        <w:t xml:space="preserve">                                 </w:t>
      </w:r>
      <w:r w:rsidR="00E97709" w:rsidRPr="00A5165D">
        <w:t xml:space="preserve"> В.А.</w:t>
      </w:r>
      <w:r w:rsidR="00C14CE7">
        <w:t xml:space="preserve"> </w:t>
      </w:r>
      <w:r w:rsidR="00E97709" w:rsidRPr="00A5165D">
        <w:t>Панов                                                   Д.З.</w:t>
      </w:r>
      <w:r w:rsidR="00C14CE7">
        <w:t xml:space="preserve"> </w:t>
      </w:r>
      <w:r w:rsidR="00E97709" w:rsidRPr="00A5165D">
        <w:t>Барыкин</w:t>
      </w:r>
    </w:p>
    <w:p w:rsidR="00C14CE7" w:rsidRDefault="00C14CE7" w:rsidP="008C39A6">
      <w:pPr>
        <w:pStyle w:val="a5"/>
        <w:tabs>
          <w:tab w:val="left" w:pos="1260"/>
        </w:tabs>
        <w:spacing w:after="0"/>
        <w:ind w:left="0"/>
      </w:pPr>
    </w:p>
    <w:p w:rsidR="00C14CE7" w:rsidRDefault="00C14CE7" w:rsidP="008C39A6">
      <w:pPr>
        <w:pStyle w:val="a5"/>
        <w:tabs>
          <w:tab w:val="left" w:pos="1260"/>
        </w:tabs>
        <w:spacing w:after="0"/>
        <w:ind w:left="0"/>
      </w:pPr>
    </w:p>
    <w:p w:rsidR="00C14CE7" w:rsidRDefault="00C14CE7" w:rsidP="008C39A6">
      <w:pPr>
        <w:pStyle w:val="a5"/>
        <w:tabs>
          <w:tab w:val="left" w:pos="1260"/>
        </w:tabs>
        <w:spacing w:after="0"/>
        <w:ind w:left="0"/>
      </w:pPr>
    </w:p>
    <w:p w:rsidR="00C14CE7" w:rsidRDefault="00C14CE7" w:rsidP="008C39A6">
      <w:pPr>
        <w:pStyle w:val="a5"/>
        <w:tabs>
          <w:tab w:val="left" w:pos="1260"/>
        </w:tabs>
        <w:spacing w:after="0"/>
        <w:ind w:left="0"/>
      </w:pPr>
    </w:p>
    <w:p w:rsidR="004525C0" w:rsidRDefault="004525C0"/>
    <w:tbl>
      <w:tblPr>
        <w:tblpPr w:leftFromText="180" w:rightFromText="180" w:vertAnchor="text" w:horzAnchor="margin" w:tblpY="-14"/>
        <w:tblW w:w="10456" w:type="dxa"/>
        <w:tblLook w:val="01E0"/>
      </w:tblPr>
      <w:tblGrid>
        <w:gridCol w:w="6062"/>
        <w:gridCol w:w="4394"/>
      </w:tblGrid>
      <w:tr w:rsidR="00FE2ADC" w:rsidRPr="008F4358" w:rsidTr="00C14CE7">
        <w:tc>
          <w:tcPr>
            <w:tcW w:w="6062" w:type="dxa"/>
          </w:tcPr>
          <w:p w:rsidR="00FE2ADC" w:rsidRPr="008F4358" w:rsidRDefault="00FE2ADC" w:rsidP="00ED109E">
            <w:pPr>
              <w:pStyle w:val="af2"/>
              <w:rPr>
                <w:sz w:val="28"/>
              </w:rPr>
            </w:pPr>
          </w:p>
        </w:tc>
        <w:tc>
          <w:tcPr>
            <w:tcW w:w="4394" w:type="dxa"/>
          </w:tcPr>
          <w:p w:rsidR="00FE2ADC" w:rsidRPr="00C14CE7" w:rsidRDefault="00FE2ADC" w:rsidP="00C14CE7">
            <w:pPr>
              <w:pStyle w:val="af2"/>
              <w:ind w:right="606"/>
              <w:rPr>
                <w:sz w:val="28"/>
                <w:szCs w:val="28"/>
              </w:rPr>
            </w:pPr>
            <w:r w:rsidRPr="00C14CE7">
              <w:rPr>
                <w:sz w:val="28"/>
                <w:szCs w:val="28"/>
              </w:rPr>
              <w:t>Приложение 1</w:t>
            </w:r>
          </w:p>
        </w:tc>
      </w:tr>
      <w:tr w:rsidR="00FE2ADC" w:rsidRPr="008F4358" w:rsidTr="00C14CE7">
        <w:tc>
          <w:tcPr>
            <w:tcW w:w="6062" w:type="dxa"/>
          </w:tcPr>
          <w:p w:rsidR="00FE2ADC" w:rsidRPr="008F4358" w:rsidRDefault="00FE2ADC" w:rsidP="00ED109E">
            <w:pPr>
              <w:pStyle w:val="af2"/>
              <w:rPr>
                <w:b/>
                <w:sz w:val="28"/>
                <w:szCs w:val="28"/>
              </w:rPr>
            </w:pPr>
            <w:r w:rsidRPr="008F43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E2ADC" w:rsidRPr="00C14CE7" w:rsidRDefault="00FE2ADC" w:rsidP="00C14CE7">
            <w:pPr>
              <w:pStyle w:val="af2"/>
              <w:ind w:right="606"/>
              <w:rPr>
                <w:sz w:val="28"/>
                <w:szCs w:val="28"/>
              </w:rPr>
            </w:pPr>
            <w:r w:rsidRPr="00C14CE7">
              <w:rPr>
                <w:sz w:val="28"/>
                <w:szCs w:val="28"/>
              </w:rPr>
              <w:t xml:space="preserve">к решению городской Думы </w:t>
            </w:r>
          </w:p>
          <w:p w:rsidR="00FE2ADC" w:rsidRPr="00C14CE7" w:rsidRDefault="00FE2ADC" w:rsidP="00C14CE7">
            <w:pPr>
              <w:pStyle w:val="af2"/>
              <w:ind w:right="606"/>
              <w:rPr>
                <w:sz w:val="28"/>
                <w:szCs w:val="28"/>
              </w:rPr>
            </w:pPr>
            <w:r w:rsidRPr="00C14CE7">
              <w:rPr>
                <w:sz w:val="28"/>
                <w:szCs w:val="28"/>
              </w:rPr>
              <w:t xml:space="preserve">от                     №  </w:t>
            </w:r>
          </w:p>
          <w:p w:rsidR="00FE2ADC" w:rsidRPr="00C14CE7" w:rsidRDefault="00FE2ADC" w:rsidP="00C14CE7">
            <w:pPr>
              <w:pStyle w:val="af2"/>
              <w:ind w:right="606"/>
              <w:rPr>
                <w:sz w:val="28"/>
                <w:szCs w:val="28"/>
              </w:rPr>
            </w:pPr>
          </w:p>
        </w:tc>
      </w:tr>
    </w:tbl>
    <w:p w:rsidR="00C14CE7" w:rsidRPr="00601D84" w:rsidRDefault="00C14CE7" w:rsidP="00606312">
      <w:pPr>
        <w:ind w:firstLine="0"/>
        <w:jc w:val="center"/>
        <w:rPr>
          <w:b/>
          <w:bCs/>
          <w:szCs w:val="28"/>
        </w:rPr>
      </w:pPr>
      <w:r w:rsidRPr="00601D84">
        <w:rPr>
          <w:b/>
          <w:bCs/>
          <w:szCs w:val="28"/>
        </w:rPr>
        <w:t xml:space="preserve">ПОЛОЖЕНИЕ </w:t>
      </w:r>
    </w:p>
    <w:p w:rsidR="00C14CE7" w:rsidRPr="00601D84" w:rsidRDefault="00C14CE7" w:rsidP="00606312">
      <w:pPr>
        <w:ind w:firstLine="0"/>
        <w:jc w:val="center"/>
        <w:rPr>
          <w:b/>
          <w:bCs/>
          <w:szCs w:val="28"/>
        </w:rPr>
      </w:pPr>
      <w:r w:rsidRPr="00601D84">
        <w:rPr>
          <w:b/>
        </w:rPr>
        <w:t>О РЕШЕНИИ ОТДЕЛЬНЫХ ВОПРОСОВ ПРИ ПРОДАЖЕ ИМУЩЕСТВА, НАХОДЯЩЕГОСЯ В СОБСТВЕННОСТИ МУНИЦИПАЛЬНОГО ОБРАЗОВАНИЯ ГОРОД НИЖНИЙ НОВГОРОД</w:t>
      </w:r>
    </w:p>
    <w:p w:rsidR="00C14CE7" w:rsidRDefault="00C14CE7" w:rsidP="00606312">
      <w:pPr>
        <w:jc w:val="center"/>
        <w:rPr>
          <w:b/>
          <w:bCs/>
          <w:szCs w:val="28"/>
        </w:rPr>
      </w:pPr>
    </w:p>
    <w:p w:rsidR="004525C0" w:rsidRPr="00C14CE7" w:rsidRDefault="004525C0" w:rsidP="00D55768">
      <w:pPr>
        <w:overflowPunct/>
        <w:spacing w:before="108" w:after="108" w:line="240" w:lineRule="auto"/>
        <w:ind w:firstLine="0"/>
        <w:jc w:val="center"/>
        <w:textAlignment w:val="auto"/>
        <w:outlineLvl w:val="0"/>
        <w:rPr>
          <w:bCs/>
          <w:color w:val="26282F"/>
          <w:szCs w:val="28"/>
        </w:rPr>
      </w:pPr>
      <w:bookmarkStart w:id="0" w:name="sub_100"/>
      <w:r w:rsidRPr="00C14CE7">
        <w:rPr>
          <w:bCs/>
          <w:color w:val="26282F"/>
          <w:szCs w:val="28"/>
        </w:rPr>
        <w:t>1. Общие положения</w:t>
      </w:r>
      <w:bookmarkEnd w:id="0"/>
    </w:p>
    <w:p w:rsidR="00D14A70" w:rsidRPr="00CD6B34" w:rsidRDefault="00146C39" w:rsidP="00CD6B34">
      <w:pPr>
        <w:rPr>
          <w:szCs w:val="28"/>
        </w:rPr>
      </w:pPr>
      <w:proofErr w:type="gramStart"/>
      <w:r w:rsidRPr="00104067">
        <w:t>Положение о решении отдельных вопросов при продаже имущества, находящегося в собственности муниципального образования город Нижний Новгород</w:t>
      </w:r>
      <w:r>
        <w:rPr>
          <w:szCs w:val="28"/>
        </w:rPr>
        <w:t xml:space="preserve"> </w:t>
      </w:r>
      <w:r w:rsidR="003B6DF0">
        <w:rPr>
          <w:szCs w:val="28"/>
        </w:rPr>
        <w:t>(далее – муниципальное имущество, имущество)</w:t>
      </w:r>
      <w:r>
        <w:rPr>
          <w:szCs w:val="28"/>
        </w:rPr>
        <w:t xml:space="preserve"> </w:t>
      </w:r>
      <w:r w:rsidR="004525C0" w:rsidRPr="004525C0">
        <w:rPr>
          <w:szCs w:val="28"/>
        </w:rPr>
        <w:t>разработан</w:t>
      </w:r>
      <w:r>
        <w:rPr>
          <w:szCs w:val="28"/>
        </w:rPr>
        <w:t>о</w:t>
      </w:r>
      <w:r w:rsidR="004525C0" w:rsidRPr="004525C0">
        <w:rPr>
          <w:szCs w:val="28"/>
        </w:rPr>
        <w:t xml:space="preserve"> в соответствии с </w:t>
      </w:r>
      <w:hyperlink r:id="rId10" w:history="1">
        <w:r w:rsidR="004525C0" w:rsidRPr="004525C0">
          <w:rPr>
            <w:szCs w:val="28"/>
          </w:rPr>
          <w:t>Гражданским кодексом</w:t>
        </w:r>
      </w:hyperlink>
      <w:r w:rsidR="004525C0" w:rsidRPr="004525C0">
        <w:rPr>
          <w:szCs w:val="28"/>
        </w:rPr>
        <w:t xml:space="preserve"> Российской Федерации, </w:t>
      </w:r>
      <w:hyperlink r:id="rId11" w:history="1">
        <w:r w:rsidR="004525C0" w:rsidRPr="004525C0">
          <w:rPr>
            <w:szCs w:val="28"/>
          </w:rPr>
          <w:t>Федеральным законом</w:t>
        </w:r>
      </w:hyperlink>
      <w:r w:rsidR="004525C0" w:rsidRPr="004525C0">
        <w:rPr>
          <w:szCs w:val="28"/>
        </w:rPr>
        <w:t xml:space="preserve"> от</w:t>
      </w:r>
      <w:r w:rsidR="002F08BD">
        <w:rPr>
          <w:szCs w:val="28"/>
        </w:rPr>
        <w:t xml:space="preserve"> 21</w:t>
      </w:r>
      <w:r>
        <w:rPr>
          <w:szCs w:val="28"/>
        </w:rPr>
        <w:t xml:space="preserve"> декабря </w:t>
      </w:r>
      <w:r w:rsidR="004525C0">
        <w:rPr>
          <w:szCs w:val="28"/>
        </w:rPr>
        <w:t>2001</w:t>
      </w:r>
      <w:r>
        <w:rPr>
          <w:szCs w:val="28"/>
        </w:rPr>
        <w:t xml:space="preserve"> года </w:t>
      </w:r>
      <w:r w:rsidR="004525C0">
        <w:rPr>
          <w:szCs w:val="28"/>
        </w:rPr>
        <w:t>№ 178-ФЗ «</w:t>
      </w:r>
      <w:r w:rsidR="004525C0" w:rsidRPr="004525C0">
        <w:rPr>
          <w:szCs w:val="28"/>
        </w:rPr>
        <w:t>О приватизации государствен</w:t>
      </w:r>
      <w:r w:rsidR="004525C0">
        <w:rPr>
          <w:szCs w:val="28"/>
        </w:rPr>
        <w:t>ного и муниципального имущества»</w:t>
      </w:r>
      <w:r w:rsidR="004525C0" w:rsidRPr="004525C0">
        <w:rPr>
          <w:szCs w:val="28"/>
        </w:rPr>
        <w:t xml:space="preserve"> (далее - Федеральный закон о приватизации), </w:t>
      </w:r>
      <w:hyperlink r:id="rId12" w:history="1">
        <w:r w:rsidR="004525C0" w:rsidRPr="004525C0">
          <w:rPr>
            <w:szCs w:val="28"/>
          </w:rPr>
          <w:t>Федеральным законом</w:t>
        </w:r>
      </w:hyperlink>
      <w:r w:rsidR="004525C0" w:rsidRPr="004525C0">
        <w:rPr>
          <w:szCs w:val="28"/>
        </w:rPr>
        <w:t xml:space="preserve"> от 6</w:t>
      </w:r>
      <w:r>
        <w:rPr>
          <w:szCs w:val="28"/>
        </w:rPr>
        <w:t xml:space="preserve"> октября </w:t>
      </w:r>
      <w:r w:rsidR="004525C0" w:rsidRPr="004525C0">
        <w:rPr>
          <w:szCs w:val="28"/>
        </w:rPr>
        <w:t>2003</w:t>
      </w:r>
      <w:r>
        <w:rPr>
          <w:szCs w:val="28"/>
        </w:rPr>
        <w:t xml:space="preserve"> года</w:t>
      </w:r>
      <w:r w:rsidR="004525C0" w:rsidRPr="004525C0">
        <w:rPr>
          <w:szCs w:val="28"/>
        </w:rPr>
        <w:t xml:space="preserve"> </w:t>
      </w:r>
      <w:r w:rsidR="004525C0">
        <w:rPr>
          <w:szCs w:val="28"/>
        </w:rPr>
        <w:t>№</w:t>
      </w:r>
      <w:r w:rsidR="004525C0" w:rsidRPr="004525C0">
        <w:rPr>
          <w:szCs w:val="28"/>
        </w:rPr>
        <w:t xml:space="preserve"> 131-ФЗ </w:t>
      </w:r>
      <w:r w:rsidR="004525C0">
        <w:rPr>
          <w:szCs w:val="28"/>
        </w:rPr>
        <w:t>«</w:t>
      </w:r>
      <w:r w:rsidR="004525C0" w:rsidRPr="004525C0">
        <w:rPr>
          <w:szCs w:val="28"/>
        </w:rPr>
        <w:t>Об общих принципах организации местного</w:t>
      </w:r>
      <w:proofErr w:type="gramEnd"/>
      <w:r w:rsidR="004525C0" w:rsidRPr="004525C0">
        <w:rPr>
          <w:szCs w:val="28"/>
        </w:rPr>
        <w:t xml:space="preserve"> </w:t>
      </w:r>
      <w:proofErr w:type="gramStart"/>
      <w:r w:rsidR="004525C0" w:rsidRPr="004525C0">
        <w:rPr>
          <w:szCs w:val="28"/>
        </w:rPr>
        <w:t>самоуп</w:t>
      </w:r>
      <w:r w:rsidR="004525C0">
        <w:rPr>
          <w:szCs w:val="28"/>
        </w:rPr>
        <w:t>равления в Российской Федерации»</w:t>
      </w:r>
      <w:r w:rsidR="004525C0" w:rsidRPr="004525C0">
        <w:rPr>
          <w:szCs w:val="28"/>
        </w:rPr>
        <w:t xml:space="preserve">, </w:t>
      </w:r>
      <w:hyperlink r:id="rId13" w:history="1">
        <w:r w:rsidR="004525C0" w:rsidRPr="004525C0">
          <w:rPr>
            <w:szCs w:val="28"/>
          </w:rPr>
          <w:t>Уставом</w:t>
        </w:r>
      </w:hyperlink>
      <w:r w:rsidR="004525C0" w:rsidRPr="004525C0">
        <w:rPr>
          <w:szCs w:val="28"/>
        </w:rPr>
        <w:t xml:space="preserve"> города Нижнего Новгорода, </w:t>
      </w:r>
      <w:hyperlink r:id="rId14" w:history="1">
        <w:r w:rsidR="004525C0" w:rsidRPr="004525C0">
          <w:rPr>
            <w:szCs w:val="28"/>
          </w:rPr>
          <w:t>Положением</w:t>
        </w:r>
      </w:hyperlink>
      <w:r w:rsidR="004525C0" w:rsidRPr="004525C0">
        <w:rPr>
          <w:szCs w:val="28"/>
        </w:rPr>
        <w:t xml:space="preserve">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принятым </w:t>
      </w:r>
      <w:hyperlink r:id="rId15" w:history="1">
        <w:r w:rsidR="004525C0" w:rsidRPr="004525C0">
          <w:rPr>
            <w:szCs w:val="28"/>
          </w:rPr>
          <w:t>решением</w:t>
        </w:r>
      </w:hyperlink>
      <w:r w:rsidR="004525C0" w:rsidRPr="004525C0">
        <w:rPr>
          <w:szCs w:val="28"/>
        </w:rPr>
        <w:t xml:space="preserve"> городской Думы города Нижнего Новгорода от 27.05.2015 </w:t>
      </w:r>
      <w:r w:rsidR="004525C0">
        <w:rPr>
          <w:szCs w:val="28"/>
        </w:rPr>
        <w:t>№</w:t>
      </w:r>
      <w:r w:rsidR="004525C0" w:rsidRPr="004525C0">
        <w:rPr>
          <w:szCs w:val="28"/>
        </w:rPr>
        <w:t xml:space="preserve"> 114, и</w:t>
      </w:r>
      <w:r w:rsidR="004525C0">
        <w:rPr>
          <w:szCs w:val="28"/>
        </w:rPr>
        <w:t xml:space="preserve"> </w:t>
      </w:r>
      <w:r w:rsidR="00D55768">
        <w:rPr>
          <w:szCs w:val="28"/>
        </w:rPr>
        <w:t>определя</w:t>
      </w:r>
      <w:r w:rsidR="006B44C7">
        <w:rPr>
          <w:szCs w:val="28"/>
        </w:rPr>
        <w:t>е</w:t>
      </w:r>
      <w:r w:rsidR="00D55768">
        <w:rPr>
          <w:szCs w:val="28"/>
        </w:rPr>
        <w:t>т порядок разработки и утверждения</w:t>
      </w:r>
      <w:r w:rsidR="00D55768" w:rsidRPr="0083679B">
        <w:rPr>
          <w:szCs w:val="28"/>
        </w:rPr>
        <w:t xml:space="preserve"> условий конкурса</w:t>
      </w:r>
      <w:r w:rsidR="007A08CB">
        <w:rPr>
          <w:szCs w:val="28"/>
        </w:rPr>
        <w:t xml:space="preserve">, </w:t>
      </w:r>
      <w:r w:rsidR="00976699">
        <w:rPr>
          <w:szCs w:val="28"/>
        </w:rPr>
        <w:t xml:space="preserve">порядок осуществления контроля за исполнением условий конкурса, </w:t>
      </w:r>
      <w:r w:rsidR="006B44C7">
        <w:rPr>
          <w:szCs w:val="28"/>
        </w:rPr>
        <w:t xml:space="preserve">порядок </w:t>
      </w:r>
      <w:r w:rsidR="006B44C7" w:rsidRPr="00D77CE6">
        <w:rPr>
          <w:szCs w:val="28"/>
        </w:rPr>
        <w:t xml:space="preserve">подтверждения победителем конкурса </w:t>
      </w:r>
      <w:r w:rsidR="006B44C7">
        <w:rPr>
          <w:szCs w:val="28"/>
        </w:rPr>
        <w:t xml:space="preserve">исполнения </w:t>
      </w:r>
      <w:r w:rsidR="006B44C7" w:rsidRPr="00D77CE6">
        <w:rPr>
          <w:szCs w:val="28"/>
        </w:rPr>
        <w:t>условий</w:t>
      </w:r>
      <w:proofErr w:type="gramEnd"/>
      <w:r w:rsidR="00976699">
        <w:rPr>
          <w:szCs w:val="28"/>
        </w:rPr>
        <w:t xml:space="preserve"> </w:t>
      </w:r>
      <w:proofErr w:type="gramStart"/>
      <w:r w:rsidR="00976699">
        <w:rPr>
          <w:szCs w:val="28"/>
        </w:rPr>
        <w:t xml:space="preserve">конкурса, </w:t>
      </w:r>
      <w:r w:rsidR="007A08CB">
        <w:rPr>
          <w:szCs w:val="28"/>
        </w:rPr>
        <w:t>п</w:t>
      </w:r>
      <w:r w:rsidR="00D55768" w:rsidRPr="00D77CE6">
        <w:rPr>
          <w:bCs/>
          <w:szCs w:val="28"/>
        </w:rPr>
        <w:t>орядок голосования по ряду вопросов в органах управления акционерного общества или общества с ограниченной ответственностью до перехода к победителю конкурса прав собственности на акции или долю в уставном капитале</w:t>
      </w:r>
      <w:r w:rsidR="00B90B76">
        <w:rPr>
          <w:bCs/>
          <w:szCs w:val="28"/>
        </w:rPr>
        <w:t>,</w:t>
      </w:r>
      <w:r w:rsidR="00B90B76" w:rsidRPr="003B6DF0">
        <w:rPr>
          <w:bCs/>
          <w:szCs w:val="28"/>
        </w:rPr>
        <w:t xml:space="preserve"> порядок подведения итогов продаж</w:t>
      </w:r>
      <w:r w:rsidR="00613D76">
        <w:rPr>
          <w:bCs/>
          <w:szCs w:val="28"/>
        </w:rPr>
        <w:t xml:space="preserve">и муниципального имущества, порядок </w:t>
      </w:r>
      <w:r w:rsidR="00B90B76" w:rsidRPr="003B6DF0">
        <w:rPr>
          <w:bCs/>
          <w:szCs w:val="28"/>
        </w:rPr>
        <w:t xml:space="preserve">заключения </w:t>
      </w:r>
      <w:r w:rsidR="00613D76">
        <w:rPr>
          <w:bCs/>
          <w:szCs w:val="28"/>
        </w:rPr>
        <w:t xml:space="preserve">с покупателем </w:t>
      </w:r>
      <w:r w:rsidR="00B90B76" w:rsidRPr="003B6DF0">
        <w:rPr>
          <w:bCs/>
          <w:szCs w:val="28"/>
        </w:rPr>
        <w:t xml:space="preserve">договора купли-продажи </w:t>
      </w:r>
      <w:r w:rsidR="00606312">
        <w:rPr>
          <w:bCs/>
          <w:szCs w:val="28"/>
        </w:rPr>
        <w:t xml:space="preserve">муниципального </w:t>
      </w:r>
      <w:r w:rsidR="00B90B76" w:rsidRPr="003B6DF0">
        <w:rPr>
          <w:bCs/>
          <w:szCs w:val="28"/>
        </w:rPr>
        <w:t>имущества</w:t>
      </w:r>
      <w:r w:rsidR="00606312">
        <w:rPr>
          <w:bCs/>
          <w:szCs w:val="28"/>
        </w:rPr>
        <w:t xml:space="preserve"> </w:t>
      </w:r>
      <w:r w:rsidR="00B90B76" w:rsidRPr="003B6DF0">
        <w:rPr>
          <w:bCs/>
          <w:szCs w:val="28"/>
        </w:rPr>
        <w:t>без объявления цены,</w:t>
      </w:r>
      <w:r w:rsidR="00B90B76">
        <w:rPr>
          <w:b/>
          <w:szCs w:val="28"/>
        </w:rPr>
        <w:t xml:space="preserve"> </w:t>
      </w:r>
      <w:r w:rsidR="003B6DF0">
        <w:rPr>
          <w:bCs/>
          <w:szCs w:val="28"/>
        </w:rPr>
        <w:t xml:space="preserve">порядок оплаты </w:t>
      </w:r>
      <w:r w:rsidR="00606312">
        <w:rPr>
          <w:bCs/>
          <w:szCs w:val="28"/>
        </w:rPr>
        <w:t>муниципального имущества</w:t>
      </w:r>
      <w:r w:rsidR="003B6DF0">
        <w:rPr>
          <w:szCs w:val="28"/>
        </w:rPr>
        <w:t>.</w:t>
      </w:r>
      <w:proofErr w:type="gramEnd"/>
    </w:p>
    <w:p w:rsidR="00CD6B34" w:rsidRPr="00CD6B34" w:rsidRDefault="00891D9B" w:rsidP="00CD6B34">
      <w:pPr>
        <w:rPr>
          <w:szCs w:val="28"/>
        </w:rPr>
      </w:pPr>
      <w:r>
        <w:rPr>
          <w:szCs w:val="28"/>
        </w:rPr>
        <w:t>Отраслевой (функциональный</w:t>
      </w:r>
      <w:r w:rsidR="00CD6B34">
        <w:rPr>
          <w:szCs w:val="28"/>
        </w:rPr>
        <w:t xml:space="preserve">) </w:t>
      </w:r>
      <w:r>
        <w:rPr>
          <w:szCs w:val="28"/>
        </w:rPr>
        <w:t xml:space="preserve">орган </w:t>
      </w:r>
      <w:r w:rsidR="00CD6B34">
        <w:rPr>
          <w:szCs w:val="28"/>
        </w:rPr>
        <w:t>администрации города Н</w:t>
      </w:r>
      <w:r>
        <w:rPr>
          <w:szCs w:val="28"/>
        </w:rPr>
        <w:t>ижнего Новгорода, осуществляющий</w:t>
      </w:r>
      <w:r w:rsidR="00CD6B34">
        <w:rPr>
          <w:szCs w:val="28"/>
        </w:rPr>
        <w:t xml:space="preserve"> функции продавца</w:t>
      </w:r>
      <w:r>
        <w:rPr>
          <w:szCs w:val="28"/>
        </w:rPr>
        <w:t xml:space="preserve"> муниципального имущества </w:t>
      </w:r>
      <w:r w:rsidR="00CD6B34">
        <w:rPr>
          <w:szCs w:val="28"/>
        </w:rPr>
        <w:t>определяе</w:t>
      </w:r>
      <w:r>
        <w:rPr>
          <w:szCs w:val="28"/>
        </w:rPr>
        <w:t>тся</w:t>
      </w:r>
      <w:r w:rsidR="00CD6B34">
        <w:rPr>
          <w:szCs w:val="28"/>
        </w:rPr>
        <w:t xml:space="preserve"> правовым актом администрации города Нижнего Новгорода (далее - продавец).</w:t>
      </w:r>
    </w:p>
    <w:p w:rsidR="00CD6B34" w:rsidRPr="00891D9B" w:rsidRDefault="00CD6B34" w:rsidP="00E27478">
      <w:pPr>
        <w:widowControl w:val="0"/>
        <w:spacing w:line="240" w:lineRule="auto"/>
        <w:ind w:firstLine="0"/>
        <w:jc w:val="center"/>
        <w:rPr>
          <w:szCs w:val="28"/>
        </w:rPr>
      </w:pPr>
    </w:p>
    <w:p w:rsidR="00E27478" w:rsidRPr="00146C39" w:rsidRDefault="002D5D0F" w:rsidP="00E27478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146C39">
        <w:rPr>
          <w:szCs w:val="28"/>
        </w:rPr>
        <w:t>2</w:t>
      </w:r>
      <w:r w:rsidR="00E27478" w:rsidRPr="00146C39">
        <w:rPr>
          <w:szCs w:val="28"/>
        </w:rPr>
        <w:t xml:space="preserve">. </w:t>
      </w:r>
      <w:r w:rsidR="00146C39">
        <w:rPr>
          <w:szCs w:val="28"/>
        </w:rPr>
        <w:t>Порядок р</w:t>
      </w:r>
      <w:r w:rsidR="00B90B76" w:rsidRPr="00146C39">
        <w:rPr>
          <w:szCs w:val="28"/>
        </w:rPr>
        <w:t>азработк</w:t>
      </w:r>
      <w:r w:rsidR="00146C39">
        <w:rPr>
          <w:szCs w:val="28"/>
        </w:rPr>
        <w:t>и</w:t>
      </w:r>
      <w:r w:rsidR="00B90B76" w:rsidRPr="00146C39">
        <w:rPr>
          <w:szCs w:val="28"/>
        </w:rPr>
        <w:t xml:space="preserve"> и утверждени</w:t>
      </w:r>
      <w:r w:rsidR="00613D76">
        <w:rPr>
          <w:szCs w:val="28"/>
        </w:rPr>
        <w:t>я</w:t>
      </w:r>
      <w:r w:rsidR="00E27478" w:rsidRPr="00146C39">
        <w:rPr>
          <w:szCs w:val="28"/>
        </w:rPr>
        <w:t xml:space="preserve"> условий конкурса </w:t>
      </w:r>
    </w:p>
    <w:p w:rsidR="00E27478" w:rsidRDefault="00E27478" w:rsidP="00E27478">
      <w:pPr>
        <w:widowControl w:val="0"/>
        <w:spacing w:line="240" w:lineRule="auto"/>
        <w:ind w:firstLine="720"/>
        <w:rPr>
          <w:b/>
          <w:szCs w:val="28"/>
        </w:rPr>
      </w:pPr>
      <w:bookmarkStart w:id="1" w:name="sub_1201"/>
    </w:p>
    <w:p w:rsidR="00F82971" w:rsidRDefault="007A08CB" w:rsidP="00F82971">
      <w:pPr>
        <w:widowControl w:val="0"/>
        <w:spacing w:line="240" w:lineRule="auto"/>
        <w:ind w:firstLine="720"/>
      </w:pPr>
      <w:r>
        <w:t>2</w:t>
      </w:r>
      <w:r w:rsidR="00E27478">
        <w:t xml:space="preserve">.1. </w:t>
      </w:r>
      <w:proofErr w:type="gramStart"/>
      <w:r w:rsidR="00E27478">
        <w:t xml:space="preserve"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</w:t>
      </w:r>
      <w:r w:rsidR="00E27478">
        <w:lastRenderedPageBreak/>
        <w:t xml:space="preserve">реестр объектов культурного наследия (памятников истории и культуры) народов Российской Федерации (далее - реестр объектов культурного наследия), </w:t>
      </w:r>
      <w:r w:rsidR="00E27478" w:rsidRPr="00104067">
        <w:t>если в отношении такого имущества его покупателю необходимо выполнить определенные</w:t>
      </w:r>
      <w:proofErr w:type="gramEnd"/>
      <w:r w:rsidR="00E27478" w:rsidRPr="00104067">
        <w:t xml:space="preserve"> условия.</w:t>
      </w:r>
    </w:p>
    <w:p w:rsidR="00F82971" w:rsidRPr="00F82971" w:rsidRDefault="00F82971" w:rsidP="00F82971">
      <w:pPr>
        <w:widowControl w:val="0"/>
        <w:spacing w:line="240" w:lineRule="auto"/>
        <w:ind w:firstLine="720"/>
      </w:pPr>
      <w:proofErr w:type="gramStart"/>
      <w:r>
        <w:t>О</w:t>
      </w:r>
      <w:r w:rsidRPr="00F82971">
        <w:t>бъекты культурного наследия, включенные в реестр</w:t>
      </w:r>
      <w:r>
        <w:t xml:space="preserve"> объектов культурного наследия</w:t>
      </w:r>
      <w:r w:rsidR="00891D9B">
        <w:t>,</w:t>
      </w:r>
      <w:r>
        <w:t xml:space="preserve"> </w:t>
      </w:r>
      <w:r w:rsidRPr="00F82971">
        <w:t>приватизир</w:t>
      </w:r>
      <w:r>
        <w:t>уются</w:t>
      </w:r>
      <w:r w:rsidRPr="00F82971">
        <w:t xml:space="preserve">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  <w:proofErr w:type="gramEnd"/>
    </w:p>
    <w:p w:rsidR="00F82971" w:rsidRPr="00F82971" w:rsidRDefault="00891D9B" w:rsidP="00F82971">
      <w:pPr>
        <w:shd w:val="clear" w:color="auto" w:fill="FFFFFF"/>
        <w:spacing w:line="242" w:lineRule="atLeast"/>
        <w:ind w:firstLine="720"/>
      </w:pPr>
      <w:bookmarkStart w:id="2" w:name="dst327"/>
      <w:bookmarkEnd w:id="2"/>
      <w:proofErr w:type="gramStart"/>
      <w:r>
        <w:rPr>
          <w:szCs w:val="28"/>
        </w:rPr>
        <w:t xml:space="preserve">Решение о </w:t>
      </w:r>
      <w:r w:rsidR="00CC33FF" w:rsidRPr="002F659D">
        <w:rPr>
          <w:szCs w:val="28"/>
        </w:rPr>
        <w:t xml:space="preserve">приватизации </w:t>
      </w:r>
      <w:r w:rsidR="00CC33FF" w:rsidRPr="00F82971">
        <w:t xml:space="preserve">объекта культурного наследия, включенного в </w:t>
      </w:r>
      <w:r w:rsidR="00CC33FF" w:rsidRPr="005333C9">
        <w:t>реестр объектов культурного наследия</w:t>
      </w:r>
      <w:r w:rsidR="00CC33FF" w:rsidRPr="005333C9">
        <w:rPr>
          <w:szCs w:val="28"/>
        </w:rPr>
        <w:t xml:space="preserve"> принимае</w:t>
      </w:r>
      <w:r w:rsidRPr="005333C9">
        <w:rPr>
          <w:szCs w:val="28"/>
        </w:rPr>
        <w:t>тся</w:t>
      </w:r>
      <w:r w:rsidR="00CC33FF" w:rsidRPr="005333C9">
        <w:rPr>
          <w:szCs w:val="28"/>
        </w:rPr>
        <w:t xml:space="preserve"> администрацией города Нижнего Новгорода в соответствии с прогнозным планом </w:t>
      </w:r>
      <w:r w:rsidRPr="005333C9">
        <w:rPr>
          <w:szCs w:val="28"/>
        </w:rPr>
        <w:t xml:space="preserve">(программой) </w:t>
      </w:r>
      <w:r w:rsidR="00CC33FF" w:rsidRPr="005333C9">
        <w:rPr>
          <w:szCs w:val="28"/>
        </w:rPr>
        <w:t>приватизации имущества, находящегося в собственности муниципального образования город Нижний Новгород</w:t>
      </w:r>
      <w:r w:rsidR="00CC33FF" w:rsidRPr="005333C9">
        <w:t xml:space="preserve">, </w:t>
      </w:r>
      <w:r w:rsidRPr="005333C9">
        <w:t xml:space="preserve">и </w:t>
      </w:r>
      <w:r w:rsidR="00F82971" w:rsidRPr="005333C9">
        <w:t>содерж</w:t>
      </w:r>
      <w:r w:rsidRPr="005333C9">
        <w:t>ит</w:t>
      </w:r>
      <w:r w:rsidR="00F82971" w:rsidRPr="005333C9">
        <w:t xml:space="preserve"> информацию об отнесении</w:t>
      </w:r>
      <w:r w:rsidR="00F82971" w:rsidRPr="00F82971">
        <w:t xml:space="preserve"> такого объекта к объектам культурного наследия, включенным в реестр объектов культурного наследия</w:t>
      </w:r>
      <w:r>
        <w:t xml:space="preserve"> (далее – решение о приватизации).</w:t>
      </w:r>
      <w:proofErr w:type="gramEnd"/>
    </w:p>
    <w:p w:rsidR="00BA1D48" w:rsidRPr="00F82971" w:rsidRDefault="00F82971" w:rsidP="00BA1D48">
      <w:pPr>
        <w:shd w:val="clear" w:color="auto" w:fill="FFFFFF"/>
        <w:spacing w:line="242" w:lineRule="atLeast"/>
      </w:pPr>
      <w:bookmarkStart w:id="3" w:name="dst328"/>
      <w:bookmarkEnd w:id="3"/>
      <w:proofErr w:type="gramStart"/>
      <w:r w:rsidRPr="00F82971">
        <w:t>К решению о приватизации</w:t>
      </w:r>
      <w:r w:rsidR="00891D9B">
        <w:t xml:space="preserve"> </w:t>
      </w:r>
      <w:r w:rsidRPr="00F82971">
        <w:t>прилага</w:t>
      </w:r>
      <w:r w:rsidR="00891D9B">
        <w:t>ю</w:t>
      </w:r>
      <w:r w:rsidRPr="00F82971">
        <w:t>тся копии охранного </w:t>
      </w:r>
      <w:hyperlink r:id="rId16" w:anchor="dst100015" w:history="1">
        <w:r w:rsidRPr="00F82971">
          <w:t>обязательства</w:t>
        </w:r>
      </w:hyperlink>
      <w:r w:rsidRPr="00F82971">
        <w:t> на объект культурного наследия, включенный в реестр объектов культурного наследия, утвержденного в порядке, предусмотренном </w:t>
      </w:r>
      <w:hyperlink r:id="rId17" w:anchor="dst691" w:history="1">
        <w:r w:rsidRPr="00F82971">
          <w:t>статьей 47.6</w:t>
        </w:r>
      </w:hyperlink>
      <w:r w:rsidRPr="00F82971">
        <w:t> Федерального закона от 25</w:t>
      </w:r>
      <w:r>
        <w:t>.06.</w:t>
      </w:r>
      <w:r w:rsidRPr="00F82971">
        <w:t xml:space="preserve">2002 года </w:t>
      </w:r>
      <w:r>
        <w:t>№</w:t>
      </w:r>
      <w:r w:rsidRPr="00F82971">
        <w:t xml:space="preserve"> 73-ФЗ </w:t>
      </w:r>
      <w:r>
        <w:t>«</w:t>
      </w:r>
      <w:r w:rsidRPr="00F82971">
        <w:t>Об объектах культурного наследия (памятниках истории и культур</w:t>
      </w:r>
      <w:r>
        <w:t>ы) народов Российской Федерации» (далее – Федеральный закон от 25.06.2002 №73-ФЗ)</w:t>
      </w:r>
      <w:r w:rsidRPr="00F82971">
        <w:t>, и паспорта объекта культурного наследия, предусмотренного </w:t>
      </w:r>
      <w:hyperlink r:id="rId18" w:anchor="dst100143" w:history="1">
        <w:r w:rsidRPr="00F82971">
          <w:t xml:space="preserve">статьей </w:t>
        </w:r>
      </w:hyperlink>
      <w:r>
        <w:t>21</w:t>
      </w:r>
      <w:r w:rsidRPr="00F82971">
        <w:t xml:space="preserve"> </w:t>
      </w:r>
      <w:r>
        <w:t>Федерального закона от 25.06.2002 №73-ФЗ</w:t>
      </w:r>
      <w:proofErr w:type="gramEnd"/>
      <w:r>
        <w:t xml:space="preserve"> </w:t>
      </w:r>
      <w:r w:rsidRPr="00F82971">
        <w:t>(при его наличии)</w:t>
      </w:r>
      <w:r w:rsidR="00BA1D48">
        <w:t>, д</w:t>
      </w:r>
      <w:r w:rsidR="00BA1D48" w:rsidRPr="00BA1D48">
        <w:t>о утверждения охранного обязательства на объект культурного наследия, включенный в реестр</w:t>
      </w:r>
      <w:r w:rsidR="00891D9B">
        <w:t xml:space="preserve"> объектов культурного наследия</w:t>
      </w:r>
      <w:r w:rsidR="00BA1D48" w:rsidRPr="00BA1D48">
        <w:t xml:space="preserve">, </w:t>
      </w:r>
      <w:r w:rsidR="00BA1D48" w:rsidRPr="00F82971">
        <w:t>- копии иного охранного документа и паспорта объекта культурного наследия (при его наличии).</w:t>
      </w:r>
    </w:p>
    <w:p w:rsidR="002C5631" w:rsidRPr="009D4A0D" w:rsidRDefault="00371236" w:rsidP="002C5631">
      <w:pPr>
        <w:widowControl w:val="0"/>
        <w:spacing w:line="240" w:lineRule="auto"/>
        <w:ind w:firstLine="720"/>
        <w:rPr>
          <w:szCs w:val="28"/>
        </w:rPr>
      </w:pPr>
      <w:r>
        <w:t>2</w:t>
      </w:r>
      <w:r w:rsidR="00E27478" w:rsidRPr="00C947EE">
        <w:t>.</w:t>
      </w:r>
      <w:r w:rsidR="00E27478">
        <w:t>2.</w:t>
      </w:r>
      <w:r w:rsidR="00E27478" w:rsidRPr="009D4A0D">
        <w:rPr>
          <w:szCs w:val="28"/>
        </w:rPr>
        <w:t xml:space="preserve"> </w:t>
      </w:r>
      <w:r w:rsidR="002C5631" w:rsidRPr="009D4A0D">
        <w:rPr>
          <w:szCs w:val="28"/>
        </w:rPr>
        <w:t xml:space="preserve">Условия конкурса </w:t>
      </w:r>
      <w:r w:rsidR="00BA1D48">
        <w:rPr>
          <w:szCs w:val="28"/>
        </w:rPr>
        <w:t>п</w:t>
      </w:r>
      <w:r w:rsidR="002C5631" w:rsidRPr="009D4A0D">
        <w:rPr>
          <w:szCs w:val="28"/>
        </w:rPr>
        <w:t>редусматрива</w:t>
      </w:r>
      <w:r w:rsidR="00BA1D48">
        <w:rPr>
          <w:szCs w:val="28"/>
        </w:rPr>
        <w:t>ют</w:t>
      </w:r>
      <w:r w:rsidR="002C5631" w:rsidRPr="009D4A0D">
        <w:rPr>
          <w:szCs w:val="28"/>
        </w:rPr>
        <w:t>:</w:t>
      </w:r>
    </w:p>
    <w:p w:rsidR="00BA1D48" w:rsidRPr="007832C9" w:rsidRDefault="00104067" w:rsidP="007832C9">
      <w:pPr>
        <w:widowControl w:val="0"/>
        <w:spacing w:line="240" w:lineRule="auto"/>
        <w:ind w:firstLine="720"/>
      </w:pPr>
      <w:r>
        <w:rPr>
          <w:szCs w:val="28"/>
        </w:rPr>
        <w:t>2.2.1.</w:t>
      </w:r>
      <w:r w:rsidR="002C5631" w:rsidRPr="009D4A0D">
        <w:rPr>
          <w:szCs w:val="28"/>
        </w:rPr>
        <w:t xml:space="preserve"> </w:t>
      </w:r>
      <w:r w:rsidR="00BA1D48">
        <w:rPr>
          <w:szCs w:val="28"/>
        </w:rPr>
        <w:t>П</w:t>
      </w:r>
      <w:r w:rsidR="00BA1D48" w:rsidRPr="00BA1D48">
        <w:t>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 </w:t>
      </w:r>
      <w:r w:rsidR="007832C9">
        <w:t>Федеральным законом от 25.06.2002 №73-ФЗ</w:t>
      </w:r>
      <w:r w:rsidR="00891D9B">
        <w:t>, а при отсутствии</w:t>
      </w:r>
      <w:r w:rsidR="00BA1D48" w:rsidRPr="00BA1D48">
        <w:t xml:space="preserve"> охранного обязательства - с охранным документом, предусмотренным </w:t>
      </w:r>
      <w:hyperlink r:id="rId19" w:anchor="dst742" w:history="1">
        <w:r w:rsidR="007832C9">
          <w:t xml:space="preserve">пунктом 8 </w:t>
        </w:r>
        <w:r w:rsidR="00BA1D48" w:rsidRPr="00BA1D48">
          <w:t>статьи 48</w:t>
        </w:r>
      </w:hyperlink>
      <w:r w:rsidR="00BA1D48" w:rsidRPr="00BA1D48">
        <w:t> </w:t>
      </w:r>
      <w:r w:rsidR="007832C9">
        <w:t>Федерального закона от 25.06.2002 №73-ФЗ</w:t>
      </w:r>
      <w:r w:rsidR="00817B79">
        <w:t>,</w:t>
      </w:r>
      <w:r w:rsidR="007832C9">
        <w:t xml:space="preserve"> в случае приватизации объектов </w:t>
      </w:r>
      <w:r w:rsidR="00BA1D48" w:rsidRPr="00465B32">
        <w:t>к</w:t>
      </w:r>
      <w:r w:rsidR="007832C9" w:rsidRPr="00465B32">
        <w:t>ультурного наследия.</w:t>
      </w:r>
    </w:p>
    <w:p w:rsidR="002C5631" w:rsidRDefault="00104067" w:rsidP="00A47C5D">
      <w:pPr>
        <w:widowControl w:val="0"/>
        <w:spacing w:line="240" w:lineRule="auto"/>
        <w:ind w:firstLine="567"/>
        <w:rPr>
          <w:szCs w:val="28"/>
        </w:rPr>
      </w:pPr>
      <w:bookmarkStart w:id="4" w:name="dst332"/>
      <w:bookmarkEnd w:id="4"/>
      <w:r>
        <w:rPr>
          <w:szCs w:val="28"/>
        </w:rPr>
        <w:t>2.2.2.</w:t>
      </w:r>
      <w:r w:rsidR="002C5631">
        <w:rPr>
          <w:szCs w:val="28"/>
        </w:rPr>
        <w:t xml:space="preserve"> </w:t>
      </w:r>
      <w:r>
        <w:rPr>
          <w:szCs w:val="28"/>
        </w:rPr>
        <w:t>С</w:t>
      </w:r>
      <w:r w:rsidR="002C5631" w:rsidRPr="009D4A0D">
        <w:rPr>
          <w:szCs w:val="28"/>
        </w:rPr>
        <w:t>охранение числа рабочих мест</w:t>
      </w:r>
      <w:r w:rsidR="00465B32">
        <w:rPr>
          <w:szCs w:val="28"/>
        </w:rPr>
        <w:t xml:space="preserve"> (штатной численности) в количестве, не менее численности, утвержденной на дату подписания договора купли-продажи в случае приватизации</w:t>
      </w:r>
      <w:r w:rsidR="00465B32" w:rsidRPr="00465B32">
        <w:t xml:space="preserve"> </w:t>
      </w:r>
      <w:r w:rsidR="00465B32">
        <w:t>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</w:t>
      </w:r>
      <w:r w:rsidR="00123D82">
        <w:rPr>
          <w:szCs w:val="28"/>
        </w:rPr>
        <w:t>.</w:t>
      </w:r>
    </w:p>
    <w:p w:rsidR="00465B32" w:rsidRDefault="00104067" w:rsidP="00A47C5D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2.2.3. П</w:t>
      </w:r>
      <w:r w:rsidR="002C5631" w:rsidRPr="009D4A0D">
        <w:rPr>
          <w:szCs w:val="28"/>
        </w:rPr>
        <w:t xml:space="preserve">ереподготовку </w:t>
      </w:r>
      <w:r w:rsidR="00465B32" w:rsidRPr="009D4A0D">
        <w:rPr>
          <w:szCs w:val="28"/>
        </w:rPr>
        <w:t>квалификации работников</w:t>
      </w:r>
      <w:r w:rsidR="00465B32" w:rsidRPr="00465B32">
        <w:rPr>
          <w:szCs w:val="28"/>
        </w:rPr>
        <w:t xml:space="preserve"> </w:t>
      </w:r>
      <w:r w:rsidR="00465B32">
        <w:rPr>
          <w:szCs w:val="28"/>
        </w:rPr>
        <w:t>в случае приватизации</w:t>
      </w:r>
      <w:r w:rsidR="00465B32" w:rsidRPr="00465B32">
        <w:t xml:space="preserve"> </w:t>
      </w:r>
      <w:r w:rsidR="00465B32">
        <w:t>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</w:t>
      </w:r>
      <w:r w:rsidR="00465B32">
        <w:rPr>
          <w:szCs w:val="28"/>
        </w:rPr>
        <w:t>.</w:t>
      </w:r>
    </w:p>
    <w:p w:rsidR="002C5631" w:rsidRDefault="00465B32" w:rsidP="00A47C5D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2.2.4. П</w:t>
      </w:r>
      <w:r w:rsidR="002C5631" w:rsidRPr="009D4A0D">
        <w:rPr>
          <w:szCs w:val="28"/>
        </w:rPr>
        <w:t>овышение квалификации работников</w:t>
      </w:r>
      <w:r w:rsidRPr="00465B32">
        <w:rPr>
          <w:szCs w:val="28"/>
        </w:rPr>
        <w:t xml:space="preserve"> </w:t>
      </w:r>
      <w:r>
        <w:rPr>
          <w:szCs w:val="28"/>
        </w:rPr>
        <w:t>в случае приватизации</w:t>
      </w:r>
      <w:r w:rsidRPr="00465B32">
        <w:t xml:space="preserve"> </w:t>
      </w:r>
      <w:r>
        <w:t xml:space="preserve">акций акционерного общества либо доли в уставном капитале общества с </w:t>
      </w:r>
      <w:r>
        <w:lastRenderedPageBreak/>
        <w:t>ограниченной ответственностью, которые составляют более чем 50 процентов уставного капитала указанных обществ</w:t>
      </w:r>
      <w:r w:rsidR="00123D82">
        <w:rPr>
          <w:szCs w:val="28"/>
        </w:rPr>
        <w:t>.</w:t>
      </w:r>
    </w:p>
    <w:p w:rsidR="002C5631" w:rsidRDefault="00465B32" w:rsidP="00A47C5D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2.2.5</w:t>
      </w:r>
      <w:r w:rsidR="00123D82">
        <w:rPr>
          <w:szCs w:val="28"/>
        </w:rPr>
        <w:t>. П</w:t>
      </w:r>
      <w:r w:rsidR="002C5631" w:rsidRPr="009D4A0D">
        <w:rPr>
          <w:szCs w:val="28"/>
        </w:rPr>
        <w:t>роведение работ в отношении объектов социально-культурного и коммунально-бытового назначения</w:t>
      </w:r>
      <w:r w:rsidR="00A47C5D">
        <w:rPr>
          <w:szCs w:val="28"/>
        </w:rPr>
        <w:t xml:space="preserve"> в случае приватизации</w:t>
      </w:r>
      <w:r w:rsidR="00A47C5D" w:rsidRPr="00465B32">
        <w:t xml:space="preserve"> </w:t>
      </w:r>
      <w:r w:rsidR="00A47C5D">
        <w:t>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</w:t>
      </w:r>
      <w:r w:rsidR="00123D82">
        <w:rPr>
          <w:szCs w:val="28"/>
        </w:rPr>
        <w:t>.</w:t>
      </w:r>
      <w:r w:rsidR="002C5631" w:rsidRPr="00CE04F7">
        <w:rPr>
          <w:szCs w:val="28"/>
        </w:rPr>
        <w:t xml:space="preserve"> </w:t>
      </w:r>
    </w:p>
    <w:p w:rsidR="002C5631" w:rsidRPr="00465B32" w:rsidRDefault="00465B32" w:rsidP="00A47C5D">
      <w:pPr>
        <w:widowControl w:val="0"/>
        <w:spacing w:line="240" w:lineRule="auto"/>
        <w:ind w:firstLine="567"/>
      </w:pPr>
      <w:r>
        <w:rPr>
          <w:szCs w:val="28"/>
        </w:rPr>
        <w:t>2.2.6</w:t>
      </w:r>
      <w:r w:rsidR="00123D82">
        <w:rPr>
          <w:szCs w:val="28"/>
        </w:rPr>
        <w:t>.</w:t>
      </w:r>
      <w:r w:rsidR="002C5631" w:rsidRPr="009D4A0D">
        <w:rPr>
          <w:szCs w:val="28"/>
        </w:rPr>
        <w:t xml:space="preserve"> </w:t>
      </w:r>
      <w:r w:rsidRPr="00465B32"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</w:t>
      </w:r>
      <w:r w:rsidR="00A47C5D">
        <w:t xml:space="preserve"> </w:t>
      </w:r>
      <w:r w:rsidR="00A47C5D">
        <w:rPr>
          <w:szCs w:val="28"/>
        </w:rPr>
        <w:t>в случае приватизации</w:t>
      </w:r>
      <w:r w:rsidR="00A47C5D" w:rsidRPr="00465B32">
        <w:t xml:space="preserve"> </w:t>
      </w:r>
      <w:r w:rsidR="00A47C5D">
        <w:t>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</w:t>
      </w:r>
      <w:r w:rsidR="002C5631" w:rsidRPr="00465B32">
        <w:t>.</w:t>
      </w:r>
    </w:p>
    <w:p w:rsidR="008D1969" w:rsidRDefault="00146C39" w:rsidP="002C5631">
      <w:pPr>
        <w:widowControl w:val="0"/>
        <w:spacing w:line="240" w:lineRule="auto"/>
        <w:ind w:firstLine="720"/>
        <w:rPr>
          <w:szCs w:val="28"/>
        </w:rPr>
      </w:pPr>
      <w:r w:rsidRPr="00104067">
        <w:t>2.3.</w:t>
      </w:r>
      <w:r>
        <w:t xml:space="preserve"> </w:t>
      </w:r>
      <w:r w:rsidR="002C5631">
        <w:t xml:space="preserve">Условия конкурса должны </w:t>
      </w:r>
      <w:r w:rsidR="002F08BD">
        <w:t>соответствовать требованиям, установленным</w:t>
      </w:r>
      <w:r w:rsidR="008D1969" w:rsidRPr="008D1969">
        <w:rPr>
          <w:szCs w:val="28"/>
        </w:rPr>
        <w:t xml:space="preserve"> </w:t>
      </w:r>
      <w:r w:rsidR="008D1969">
        <w:rPr>
          <w:szCs w:val="28"/>
        </w:rPr>
        <w:t>Федеральным</w:t>
      </w:r>
      <w:r w:rsidR="008D1969" w:rsidRPr="004525C0">
        <w:rPr>
          <w:szCs w:val="28"/>
        </w:rPr>
        <w:t xml:space="preserve"> закон</w:t>
      </w:r>
      <w:r w:rsidR="008D1969">
        <w:rPr>
          <w:szCs w:val="28"/>
        </w:rPr>
        <w:t>ом</w:t>
      </w:r>
      <w:r w:rsidR="008D1969" w:rsidRPr="004525C0">
        <w:rPr>
          <w:szCs w:val="28"/>
        </w:rPr>
        <w:t xml:space="preserve"> о приватизации</w:t>
      </w:r>
      <w:r w:rsidR="008D1969">
        <w:rPr>
          <w:szCs w:val="28"/>
        </w:rPr>
        <w:t>, и содержать:</w:t>
      </w:r>
    </w:p>
    <w:p w:rsidR="008D1969" w:rsidRDefault="00123D82" w:rsidP="002C5631">
      <w:pPr>
        <w:widowControl w:val="0"/>
        <w:spacing w:line="240" w:lineRule="auto"/>
        <w:ind w:firstLine="720"/>
      </w:pPr>
      <w:r>
        <w:rPr>
          <w:szCs w:val="28"/>
        </w:rPr>
        <w:t>2.3.1.</w:t>
      </w:r>
      <w:r w:rsidR="008D1969">
        <w:rPr>
          <w:szCs w:val="28"/>
        </w:rPr>
        <w:t xml:space="preserve"> </w:t>
      </w:r>
      <w:r>
        <w:rPr>
          <w:szCs w:val="28"/>
        </w:rPr>
        <w:t>Э</w:t>
      </w:r>
      <w:r w:rsidR="002C5631">
        <w:t>кономическое обоснование</w:t>
      </w:r>
      <w:r>
        <w:t>.</w:t>
      </w:r>
    </w:p>
    <w:p w:rsidR="008D1969" w:rsidRDefault="00123D82" w:rsidP="008D1969">
      <w:pPr>
        <w:widowControl w:val="0"/>
        <w:spacing w:line="240" w:lineRule="auto"/>
        <w:ind w:firstLine="720"/>
      </w:pPr>
      <w:r>
        <w:t>2.3.2. С</w:t>
      </w:r>
      <w:r w:rsidR="002C5631">
        <w:t>роки исполнения</w:t>
      </w:r>
      <w:r w:rsidR="008D1969">
        <w:t xml:space="preserve"> условий конкурса</w:t>
      </w:r>
      <w:r>
        <w:t>.</w:t>
      </w:r>
    </w:p>
    <w:p w:rsidR="00CC5C7E" w:rsidRDefault="00123D82" w:rsidP="008D1969">
      <w:pPr>
        <w:widowControl w:val="0"/>
        <w:spacing w:line="240" w:lineRule="auto"/>
        <w:ind w:firstLine="720"/>
      </w:pPr>
      <w:r>
        <w:t>2.3.3. П</w:t>
      </w:r>
      <w:r w:rsidR="002C5631">
        <w:t>орядок подтверждения победителем конкурса исполнения условий</w:t>
      </w:r>
      <w:r w:rsidR="00891D9B">
        <w:t xml:space="preserve"> </w:t>
      </w:r>
      <w:r w:rsidR="007F2D5D">
        <w:t>конкурса</w:t>
      </w:r>
      <w:r w:rsidR="008D1969">
        <w:t>, в том числе перечень документов, которыми будет подтверждено исполнение условий</w:t>
      </w:r>
      <w:r w:rsidR="007F2D5D">
        <w:t xml:space="preserve"> конкурса</w:t>
      </w:r>
      <w:r w:rsidR="002C5631">
        <w:t xml:space="preserve">. </w:t>
      </w:r>
    </w:p>
    <w:p w:rsidR="007B02CE" w:rsidRDefault="007B02CE" w:rsidP="008D1969">
      <w:pPr>
        <w:widowControl w:val="0"/>
        <w:spacing w:line="240" w:lineRule="auto"/>
        <w:ind w:firstLine="720"/>
      </w:pPr>
      <w:r>
        <w:t>Условия конкурса содержаться в информационном сообщен</w:t>
      </w:r>
      <w:proofErr w:type="gramStart"/>
      <w:r>
        <w:t>ии о е</w:t>
      </w:r>
      <w:proofErr w:type="gramEnd"/>
      <w:r>
        <w:t>го проведении.</w:t>
      </w:r>
    </w:p>
    <w:p w:rsidR="002C5631" w:rsidRDefault="00146C39" w:rsidP="002C5631">
      <w:pPr>
        <w:widowControl w:val="0"/>
        <w:spacing w:line="240" w:lineRule="auto"/>
        <w:ind w:firstLine="720"/>
        <w:rPr>
          <w:szCs w:val="28"/>
        </w:rPr>
      </w:pPr>
      <w:r w:rsidRPr="00123D82">
        <w:t>2.4.</w:t>
      </w:r>
      <w:r>
        <w:t xml:space="preserve"> </w:t>
      </w:r>
      <w:r w:rsidR="002C5631">
        <w:t>Условия конкурса не подлежат изменению.</w:t>
      </w:r>
    </w:p>
    <w:p w:rsidR="00817B79" w:rsidRDefault="007F44E3" w:rsidP="00817B79">
      <w:pPr>
        <w:overflowPunct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2.</w:t>
      </w:r>
      <w:r w:rsidR="00CD6B34" w:rsidRPr="00CD6B34">
        <w:rPr>
          <w:szCs w:val="28"/>
        </w:rPr>
        <w:t>5</w:t>
      </w:r>
      <w:r w:rsidR="00817B7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817B79">
        <w:rPr>
          <w:szCs w:val="28"/>
        </w:rPr>
        <w:t>В случае приватизации</w:t>
      </w:r>
      <w:r w:rsidR="00817B79" w:rsidRPr="00465B32">
        <w:t xml:space="preserve"> </w:t>
      </w:r>
      <w:r w:rsidR="00817B79">
        <w:t>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</w:t>
      </w:r>
      <w:r w:rsidR="007F2D5D">
        <w:t>,</w:t>
      </w:r>
      <w:r w:rsidR="00817B79" w:rsidRPr="009D4A0D">
        <w:rPr>
          <w:szCs w:val="28"/>
        </w:rPr>
        <w:t xml:space="preserve"> </w:t>
      </w:r>
      <w:r w:rsidR="00817B79">
        <w:rPr>
          <w:szCs w:val="28"/>
        </w:rPr>
        <w:t>у</w:t>
      </w:r>
      <w:r w:rsidR="00E27478" w:rsidRPr="009D4A0D">
        <w:rPr>
          <w:szCs w:val="28"/>
        </w:rPr>
        <w:t xml:space="preserve">словия конкурса разрабатываются </w:t>
      </w:r>
      <w:r>
        <w:rPr>
          <w:szCs w:val="28"/>
        </w:rPr>
        <w:t>продавцом</w:t>
      </w:r>
      <w:r w:rsidR="00E27478">
        <w:rPr>
          <w:szCs w:val="28"/>
        </w:rPr>
        <w:t xml:space="preserve"> </w:t>
      </w:r>
      <w:r w:rsidR="00E27478" w:rsidRPr="00262861">
        <w:rPr>
          <w:szCs w:val="28"/>
        </w:rPr>
        <w:t>с учетом предложений</w:t>
      </w:r>
      <w:r w:rsidR="002C5631" w:rsidRPr="002C5631">
        <w:rPr>
          <w:szCs w:val="28"/>
        </w:rPr>
        <w:t xml:space="preserve"> акционерного общества, акции которого продаются на конкурсе,</w:t>
      </w:r>
      <w:r w:rsidR="00CC5C7E">
        <w:rPr>
          <w:szCs w:val="28"/>
        </w:rPr>
        <w:t xml:space="preserve"> </w:t>
      </w:r>
      <w:r w:rsidR="00E35DD0" w:rsidRPr="00123D82">
        <w:rPr>
          <w:szCs w:val="28"/>
        </w:rPr>
        <w:t xml:space="preserve">отраслевых (функциональных) органов </w:t>
      </w:r>
      <w:r w:rsidR="002C5631" w:rsidRPr="00123D82">
        <w:rPr>
          <w:szCs w:val="28"/>
        </w:rPr>
        <w:t>администрации города Нижнего Новгорода</w:t>
      </w:r>
      <w:r w:rsidR="00E27478" w:rsidRPr="00123D82">
        <w:rPr>
          <w:szCs w:val="28"/>
        </w:rPr>
        <w:t xml:space="preserve">, </w:t>
      </w:r>
      <w:r w:rsidR="00E35DD0" w:rsidRPr="00123D82">
        <w:rPr>
          <w:szCs w:val="28"/>
        </w:rPr>
        <w:t>к</w:t>
      </w:r>
      <w:r w:rsidR="00E27478" w:rsidRPr="00123D82">
        <w:rPr>
          <w:szCs w:val="28"/>
        </w:rPr>
        <w:t xml:space="preserve"> компетенции котор</w:t>
      </w:r>
      <w:r w:rsidR="00E35DD0" w:rsidRPr="00123D82">
        <w:rPr>
          <w:szCs w:val="28"/>
        </w:rPr>
        <w:t>ых относится</w:t>
      </w:r>
      <w:r w:rsidR="00E27478" w:rsidRPr="00262861">
        <w:rPr>
          <w:szCs w:val="28"/>
        </w:rPr>
        <w:t xml:space="preserve"> координация и регулирование деятельности</w:t>
      </w:r>
      <w:r w:rsidR="00817B79">
        <w:rPr>
          <w:szCs w:val="28"/>
        </w:rPr>
        <w:t xml:space="preserve"> общества</w:t>
      </w:r>
      <w:r w:rsidR="00E27478" w:rsidRPr="00262861">
        <w:rPr>
          <w:szCs w:val="28"/>
        </w:rPr>
        <w:t>.</w:t>
      </w:r>
      <w:proofErr w:type="gramEnd"/>
    </w:p>
    <w:bookmarkEnd w:id="1"/>
    <w:p w:rsidR="00817B79" w:rsidRDefault="00371236" w:rsidP="00817B79">
      <w:pPr>
        <w:rPr>
          <w:szCs w:val="28"/>
        </w:rPr>
      </w:pPr>
      <w:r>
        <w:rPr>
          <w:szCs w:val="28"/>
        </w:rPr>
        <w:t>2</w:t>
      </w:r>
      <w:r w:rsidR="00E27478">
        <w:rPr>
          <w:szCs w:val="28"/>
        </w:rPr>
        <w:t>.</w:t>
      </w:r>
      <w:r w:rsidR="00CD6B34" w:rsidRPr="00CD6B34">
        <w:rPr>
          <w:szCs w:val="28"/>
        </w:rPr>
        <w:t>6</w:t>
      </w:r>
      <w:r w:rsidR="00E27478" w:rsidRPr="0062394F">
        <w:rPr>
          <w:szCs w:val="28"/>
        </w:rPr>
        <w:t xml:space="preserve">. </w:t>
      </w:r>
      <w:proofErr w:type="gramStart"/>
      <w:r w:rsidR="00817B79">
        <w:rPr>
          <w:szCs w:val="28"/>
        </w:rPr>
        <w:t>В</w:t>
      </w:r>
      <w:r w:rsidR="00817B79">
        <w:t xml:space="preserve"> случае приватизации объектов </w:t>
      </w:r>
      <w:r w:rsidR="00817B79" w:rsidRPr="00465B32">
        <w:t>культурного наследия</w:t>
      </w:r>
      <w:r w:rsidR="00817B79">
        <w:t>,</w:t>
      </w:r>
      <w:r w:rsidR="00817B79" w:rsidRPr="0062394F">
        <w:rPr>
          <w:szCs w:val="28"/>
        </w:rPr>
        <w:t xml:space="preserve"> включенных в реестр объектов культурного наследия</w:t>
      </w:r>
      <w:r w:rsidR="00817B79">
        <w:rPr>
          <w:szCs w:val="28"/>
        </w:rPr>
        <w:t>, перечень условий конкурса</w:t>
      </w:r>
      <w:r w:rsidR="00E27478" w:rsidRPr="0062394F">
        <w:rPr>
          <w:szCs w:val="28"/>
        </w:rPr>
        <w:t xml:space="preserve"> </w:t>
      </w:r>
      <w:r w:rsidR="00817B79">
        <w:rPr>
          <w:szCs w:val="28"/>
        </w:rPr>
        <w:t xml:space="preserve">формируется исходя из положений </w:t>
      </w:r>
      <w:r w:rsidR="00A41BEA" w:rsidRPr="00BA1D48">
        <w:t>охр</w:t>
      </w:r>
      <w:r w:rsidR="00A41BEA">
        <w:t>анного обязательства</w:t>
      </w:r>
      <w:r w:rsidR="00A41BEA" w:rsidRPr="00BA1D48">
        <w:t xml:space="preserve">,  а при отсутствии охранного обязательства - с </w:t>
      </w:r>
      <w:r w:rsidR="00A41BEA">
        <w:t xml:space="preserve">соответствии с </w:t>
      </w:r>
      <w:r w:rsidR="00A41BEA" w:rsidRPr="00BA1D48">
        <w:t>охранным документом, предусмотренным </w:t>
      </w:r>
      <w:hyperlink r:id="rId20" w:anchor="dst742" w:history="1">
        <w:r w:rsidR="00A41BEA">
          <w:t xml:space="preserve">пунктом 8 </w:t>
        </w:r>
        <w:r w:rsidR="00A41BEA" w:rsidRPr="00BA1D48">
          <w:t>статьи 48</w:t>
        </w:r>
      </w:hyperlink>
      <w:r w:rsidR="00A41BEA" w:rsidRPr="00BA1D48">
        <w:t> </w:t>
      </w:r>
      <w:r w:rsidR="00A41BEA">
        <w:t>Федерального закона от 25.06.2002 №73-ФЗ.</w:t>
      </w:r>
      <w:proofErr w:type="gramEnd"/>
    </w:p>
    <w:p w:rsidR="00A41BEA" w:rsidRPr="00465B32" w:rsidRDefault="00A41BEA" w:rsidP="00A41BEA">
      <w:pPr>
        <w:shd w:val="clear" w:color="auto" w:fill="FFFFFF"/>
        <w:spacing w:line="242" w:lineRule="atLeast"/>
        <w:ind w:firstLine="540"/>
      </w:pPr>
      <w:proofErr w:type="gramStart"/>
      <w:r w:rsidRPr="00465B32"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</w:t>
      </w:r>
      <w:r>
        <w:t>Федеральным законом от 25.06.2002 №73-ФЗ</w:t>
      </w:r>
      <w:r w:rsidRPr="00465B32">
        <w:t xml:space="preserve"> (далее - объект культурного наследия, находящийся в неудовлетворительном состоянии)</w:t>
      </w:r>
      <w:r w:rsidR="007F2D5D">
        <w:t>,</w:t>
      </w:r>
      <w:r w:rsidRPr="00465B32">
        <w:t xml:space="preserve"> в состав конкурсной документации включается согласованная в порядке, установленном </w:t>
      </w:r>
      <w:r>
        <w:t>Федеральным законом от 25.06.2002 №73-ФЗ</w:t>
      </w:r>
      <w:r w:rsidRPr="00465B32">
        <w:t>, проектная документация по сохранению объекта культурного наследия (стадия - эскизный проект реставрации).</w:t>
      </w:r>
      <w:proofErr w:type="gramEnd"/>
    </w:p>
    <w:p w:rsidR="00A41BEA" w:rsidRPr="00465B32" w:rsidRDefault="00A41BEA" w:rsidP="00A41BEA">
      <w:pPr>
        <w:shd w:val="clear" w:color="auto" w:fill="FFFFFF"/>
        <w:spacing w:line="242" w:lineRule="atLeast"/>
        <w:ind w:firstLine="540"/>
      </w:pPr>
      <w:r w:rsidRPr="00465B32">
        <w:lastRenderedPageBreak/>
        <w:t>Проектная документация по сохранению объекта культурного наследия (стадия - эскизный проект реставрации) представляется</w:t>
      </w:r>
      <w:bookmarkStart w:id="5" w:name="dst333"/>
      <w:bookmarkStart w:id="6" w:name="dst336"/>
      <w:bookmarkEnd w:id="5"/>
      <w:bookmarkEnd w:id="6"/>
      <w:r>
        <w:t xml:space="preserve"> </w:t>
      </w:r>
      <w:r w:rsidR="007F2D5D" w:rsidRPr="00465B32">
        <w:t>отраслевым (функциональным)</w:t>
      </w:r>
      <w:r w:rsidR="007F2D5D">
        <w:t xml:space="preserve"> органом </w:t>
      </w:r>
      <w:r w:rsidRPr="00465B32">
        <w:t>админист</w:t>
      </w:r>
      <w:r w:rsidR="007F2D5D">
        <w:t xml:space="preserve">рацией города Нижнего Новгорода, </w:t>
      </w:r>
      <w:r w:rsidRPr="00465B32">
        <w:t>уполномоченным в области сохранения, использования, популяризации и государственной охраны объектов культурного наследия.</w:t>
      </w:r>
    </w:p>
    <w:p w:rsidR="00A41BEA" w:rsidRPr="00465B32" w:rsidRDefault="00A41BEA" w:rsidP="00A41BEA">
      <w:pPr>
        <w:shd w:val="clear" w:color="auto" w:fill="FFFFFF"/>
        <w:spacing w:line="242" w:lineRule="atLeast"/>
        <w:ind w:firstLine="567"/>
      </w:pPr>
      <w:bookmarkStart w:id="7" w:name="dst337"/>
      <w:bookmarkEnd w:id="7"/>
      <w:r w:rsidRPr="00465B32">
        <w:t>В случае</w:t>
      </w:r>
      <w:proofErr w:type="gramStart"/>
      <w:r w:rsidRPr="00465B32">
        <w:t>,</w:t>
      </w:r>
      <w:proofErr w:type="gramEnd"/>
      <w:r w:rsidRPr="00465B32">
        <w:t xml:space="preserve">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A41BEA" w:rsidRPr="00465B32" w:rsidRDefault="00A41BEA" w:rsidP="00A41BEA">
      <w:pPr>
        <w:shd w:val="clear" w:color="auto" w:fill="FFFFFF"/>
        <w:spacing w:line="242" w:lineRule="atLeast"/>
        <w:ind w:firstLine="567"/>
      </w:pPr>
      <w:bookmarkStart w:id="8" w:name="dst338"/>
      <w:bookmarkEnd w:id="8"/>
      <w:r w:rsidRPr="00465B32">
        <w:t>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</w:t>
      </w:r>
    </w:p>
    <w:p w:rsidR="00A41BEA" w:rsidRDefault="00A41BEA" w:rsidP="00A41BEA">
      <w:pPr>
        <w:shd w:val="clear" w:color="auto" w:fill="FFFFFF"/>
        <w:spacing w:line="242" w:lineRule="atLeast"/>
        <w:ind w:firstLine="567"/>
      </w:pPr>
      <w:bookmarkStart w:id="9" w:name="dst339"/>
      <w:bookmarkEnd w:id="9"/>
      <w:r w:rsidRPr="00465B32">
        <w:t>Передача такого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выполнения победителем конкурса условий конкурса.</w:t>
      </w:r>
      <w:bookmarkStart w:id="10" w:name="dst340"/>
      <w:bookmarkStart w:id="11" w:name="dst329"/>
      <w:bookmarkStart w:id="12" w:name="dst331"/>
      <w:bookmarkStart w:id="13" w:name="dst344"/>
      <w:bookmarkEnd w:id="10"/>
      <w:bookmarkEnd w:id="11"/>
      <w:bookmarkEnd w:id="12"/>
      <w:bookmarkEnd w:id="13"/>
    </w:p>
    <w:p w:rsidR="00A41BEA" w:rsidRPr="00465B32" w:rsidRDefault="00A41BEA" w:rsidP="00A41BEA">
      <w:pPr>
        <w:shd w:val="clear" w:color="auto" w:fill="FFFFFF"/>
        <w:spacing w:line="242" w:lineRule="atLeast"/>
        <w:ind w:firstLine="567"/>
      </w:pPr>
      <w:r w:rsidRPr="00465B32">
        <w:t>Срок выполнения условий конкурса не должен превышать семь лет.</w:t>
      </w:r>
    </w:p>
    <w:p w:rsidR="00E27478" w:rsidRPr="00123D82" w:rsidRDefault="00371236" w:rsidP="00A41BEA">
      <w:pPr>
        <w:widowControl w:val="0"/>
        <w:spacing w:line="240" w:lineRule="auto"/>
        <w:ind w:firstLine="567"/>
        <w:rPr>
          <w:szCs w:val="28"/>
        </w:rPr>
      </w:pPr>
      <w:bookmarkStart w:id="14" w:name="sub_1204"/>
      <w:r w:rsidRPr="00123D82">
        <w:rPr>
          <w:szCs w:val="28"/>
        </w:rPr>
        <w:t>2</w:t>
      </w:r>
      <w:r w:rsidR="00E27478" w:rsidRPr="00123D82">
        <w:rPr>
          <w:szCs w:val="28"/>
        </w:rPr>
        <w:t>.</w:t>
      </w:r>
      <w:r w:rsidR="00CD6B34" w:rsidRPr="00CD6B34">
        <w:rPr>
          <w:szCs w:val="28"/>
        </w:rPr>
        <w:t>7</w:t>
      </w:r>
      <w:r w:rsidR="00E27478" w:rsidRPr="00123D82">
        <w:rPr>
          <w:szCs w:val="28"/>
        </w:rPr>
        <w:t xml:space="preserve">. Условия конкурса утверждаются </w:t>
      </w:r>
      <w:r w:rsidR="00E35DD0" w:rsidRPr="00123D82">
        <w:rPr>
          <w:szCs w:val="28"/>
        </w:rPr>
        <w:t xml:space="preserve">правовым актом </w:t>
      </w:r>
      <w:r w:rsidR="003C038E" w:rsidRPr="00123D82">
        <w:rPr>
          <w:szCs w:val="28"/>
        </w:rPr>
        <w:t>администраци</w:t>
      </w:r>
      <w:r w:rsidR="00E35DD0" w:rsidRPr="00123D82">
        <w:rPr>
          <w:szCs w:val="28"/>
        </w:rPr>
        <w:t>и</w:t>
      </w:r>
      <w:r w:rsidR="003C038E" w:rsidRPr="00123D82">
        <w:rPr>
          <w:szCs w:val="28"/>
        </w:rPr>
        <w:t xml:space="preserve"> города Нижнего Новгорода</w:t>
      </w:r>
      <w:r w:rsidR="00E35DD0" w:rsidRPr="00123D82">
        <w:rPr>
          <w:szCs w:val="28"/>
        </w:rPr>
        <w:t>.</w:t>
      </w:r>
      <w:r w:rsidR="003C038E" w:rsidRPr="00123D82">
        <w:rPr>
          <w:szCs w:val="28"/>
        </w:rPr>
        <w:t xml:space="preserve"> </w:t>
      </w:r>
      <w:bookmarkStart w:id="15" w:name="sub_1205"/>
      <w:bookmarkEnd w:id="14"/>
    </w:p>
    <w:p w:rsidR="00A41BEA" w:rsidRDefault="00371236" w:rsidP="00A41BEA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E262B3">
        <w:rPr>
          <w:szCs w:val="28"/>
        </w:rPr>
        <w:t>.</w:t>
      </w:r>
      <w:r w:rsidR="00CD6B34" w:rsidRPr="00CD6B34">
        <w:rPr>
          <w:szCs w:val="28"/>
        </w:rPr>
        <w:t>8</w:t>
      </w:r>
      <w:r w:rsidR="00E27478" w:rsidRPr="0062394F">
        <w:rPr>
          <w:szCs w:val="28"/>
        </w:rPr>
        <w:t xml:space="preserve">. </w:t>
      </w:r>
      <w:r w:rsidR="00E27478">
        <w:rPr>
          <w:szCs w:val="28"/>
        </w:rPr>
        <w:t>П</w:t>
      </w:r>
      <w:r w:rsidR="00E27478" w:rsidRPr="0062394F">
        <w:rPr>
          <w:szCs w:val="28"/>
        </w:rPr>
        <w:t>о итогам конкурса между про</w:t>
      </w:r>
      <w:r w:rsidR="00E27478">
        <w:rPr>
          <w:szCs w:val="28"/>
        </w:rPr>
        <w:t>давцом</w:t>
      </w:r>
      <w:r w:rsidR="00E27478" w:rsidRPr="0062394F">
        <w:rPr>
          <w:szCs w:val="28"/>
        </w:rPr>
        <w:t xml:space="preserve"> и победителем конкурса заключается договор купли-продажи </w:t>
      </w:r>
      <w:r w:rsidR="00123D82" w:rsidRPr="00123D82">
        <w:rPr>
          <w:szCs w:val="28"/>
        </w:rPr>
        <w:t>имущества</w:t>
      </w:r>
      <w:r w:rsidR="00E27478" w:rsidRPr="00123D82">
        <w:rPr>
          <w:szCs w:val="28"/>
        </w:rPr>
        <w:t>,</w:t>
      </w:r>
      <w:r w:rsidR="00E27478" w:rsidRPr="0062394F">
        <w:rPr>
          <w:szCs w:val="28"/>
        </w:rPr>
        <w:t xml:space="preserve"> включающий в себя порядок выполнения победителем условий конкурса, а также порядок подтверждения им выполнения принимаемых на себя обязательств. </w:t>
      </w:r>
    </w:p>
    <w:p w:rsidR="002C5631" w:rsidRDefault="00E27478" w:rsidP="00A41BEA">
      <w:pPr>
        <w:widowControl w:val="0"/>
        <w:spacing w:line="240" w:lineRule="auto"/>
        <w:ind w:firstLine="567"/>
        <w:rPr>
          <w:szCs w:val="28"/>
        </w:rPr>
      </w:pPr>
      <w:r w:rsidRPr="0062394F">
        <w:rPr>
          <w:szCs w:val="28"/>
        </w:rPr>
        <w:t xml:space="preserve">Внесение изменений в условия конкурса и обязательства его победителя после заключения договора не допускается, за исключением случаев, предусмотренных </w:t>
      </w:r>
      <w:hyperlink r:id="rId21" w:history="1">
        <w:r w:rsidRPr="0062394F">
          <w:rPr>
            <w:szCs w:val="28"/>
          </w:rPr>
          <w:t>статьей 451</w:t>
        </w:r>
      </w:hyperlink>
      <w:r w:rsidRPr="0062394F">
        <w:rPr>
          <w:szCs w:val="28"/>
        </w:rPr>
        <w:t xml:space="preserve"> Гражданского кодекса Российской Федерации.</w:t>
      </w:r>
      <w:bookmarkStart w:id="16" w:name="sub_14"/>
    </w:p>
    <w:p w:rsidR="00BA1D48" w:rsidRPr="003546B7" w:rsidRDefault="00BA1D48" w:rsidP="00A41BEA">
      <w:pPr>
        <w:shd w:val="clear" w:color="auto" w:fill="FFFFFF"/>
        <w:spacing w:line="242" w:lineRule="atLeast"/>
        <w:ind w:firstLine="567"/>
      </w:pPr>
      <w:proofErr w:type="gramStart"/>
      <w:r w:rsidRPr="003546B7">
        <w:t>Договор</w:t>
      </w:r>
      <w:r w:rsidR="007F2D5D">
        <w:t xml:space="preserve"> купли-продажи</w:t>
      </w:r>
      <w:r w:rsidRPr="003546B7">
        <w:t>, предусматривающий отчуждение объекта культурного наследия, включенного в реестр объектов культурного наследия, содерж</w:t>
      </w:r>
      <w:r w:rsidR="007F2D5D">
        <w:t>ит</w:t>
      </w:r>
      <w:r w:rsidRPr="003546B7">
        <w:t xml:space="preserve">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обязательства, а при отсутствии данного охранного обязательства - требований охранного документа, предусмотренного </w:t>
      </w:r>
      <w:hyperlink r:id="rId22" w:anchor="dst742" w:history="1">
        <w:r w:rsidRPr="003546B7">
          <w:t>пунктом 8 статьи 48</w:t>
        </w:r>
      </w:hyperlink>
      <w:r w:rsidRPr="003546B7">
        <w:t> </w:t>
      </w:r>
      <w:r w:rsidR="003546B7">
        <w:t>Федерального закона от 25.06.2002 №73-ФЗ</w:t>
      </w:r>
      <w:r w:rsidR="007F2D5D">
        <w:t xml:space="preserve"> (далее – существенное условие)</w:t>
      </w:r>
      <w:r w:rsidRPr="003546B7">
        <w:t>.</w:t>
      </w:r>
      <w:proofErr w:type="gramEnd"/>
    </w:p>
    <w:p w:rsidR="00BA1D48" w:rsidRPr="003546B7" w:rsidRDefault="00BA1D48" w:rsidP="00A41BEA">
      <w:pPr>
        <w:shd w:val="clear" w:color="auto" w:fill="FFFFFF"/>
        <w:spacing w:line="242" w:lineRule="atLeast"/>
        <w:ind w:firstLine="567"/>
      </w:pPr>
      <w:bookmarkStart w:id="17" w:name="dst330"/>
      <w:bookmarkEnd w:id="17"/>
      <w:r w:rsidRPr="003546B7">
        <w:t xml:space="preserve">В случае отсутствия в договоре </w:t>
      </w:r>
      <w:r w:rsidR="007F2D5D">
        <w:t>купли-продажи с</w:t>
      </w:r>
      <w:r w:rsidRPr="003546B7">
        <w:t>ущественного условия сделка приватизации объекта культурного наследия, включенного в реестр объектов культурного наследия, является ничтожной.</w:t>
      </w:r>
    </w:p>
    <w:p w:rsidR="00465B32" w:rsidRPr="003546B7" w:rsidRDefault="00A41BEA" w:rsidP="00A41BEA">
      <w:pPr>
        <w:shd w:val="clear" w:color="auto" w:fill="FFFFFF"/>
        <w:spacing w:line="242" w:lineRule="atLeast"/>
        <w:ind w:firstLine="567"/>
      </w:pPr>
      <w:r w:rsidRPr="003546B7">
        <w:t>Договор</w:t>
      </w:r>
      <w:r w:rsidR="007F2D5D">
        <w:t xml:space="preserve"> купли-продажи</w:t>
      </w:r>
      <w:r w:rsidRPr="003546B7">
        <w:t xml:space="preserve">, предусматривающий отчуждение объекта культурного наследия, включенного в реестр объектов культурного наследия, находящегося в неудовлетворительном состоянии, кроме </w:t>
      </w:r>
      <w:r w:rsidR="00465B32" w:rsidRPr="003546B7">
        <w:t>существенного условия содерж</w:t>
      </w:r>
      <w:r w:rsidR="007F2D5D">
        <w:t xml:space="preserve">ит следующие </w:t>
      </w:r>
      <w:r w:rsidR="00465B32" w:rsidRPr="003546B7">
        <w:t>условия:</w:t>
      </w:r>
    </w:p>
    <w:p w:rsidR="00465B32" w:rsidRPr="003546B7" w:rsidRDefault="00A41BEA" w:rsidP="00A41BEA">
      <w:pPr>
        <w:shd w:val="clear" w:color="auto" w:fill="FFFFFF"/>
        <w:spacing w:line="242" w:lineRule="atLeast"/>
        <w:ind w:firstLine="567"/>
      </w:pPr>
      <w:bookmarkStart w:id="18" w:name="dst341"/>
      <w:bookmarkEnd w:id="18"/>
      <w:r w:rsidRPr="003546B7">
        <w:t xml:space="preserve">- </w:t>
      </w:r>
      <w:r w:rsidR="00465B32" w:rsidRPr="003546B7">
        <w:t>об обязанности нового собственника объекта культурного наследия, находящегося в неудовлетворительном состоянии, выполнить в срок и в полном объеме условия конкурса;</w:t>
      </w:r>
    </w:p>
    <w:p w:rsidR="003546B7" w:rsidRPr="003546B7" w:rsidRDefault="00A41BEA" w:rsidP="003546B7">
      <w:pPr>
        <w:shd w:val="clear" w:color="auto" w:fill="FFFFFF"/>
        <w:spacing w:line="242" w:lineRule="atLeast"/>
        <w:ind w:firstLine="567"/>
      </w:pPr>
      <w:bookmarkStart w:id="19" w:name="dst342"/>
      <w:bookmarkEnd w:id="19"/>
      <w:r w:rsidRPr="003546B7">
        <w:t xml:space="preserve">- </w:t>
      </w:r>
      <w:r w:rsidR="00465B32" w:rsidRPr="003546B7">
        <w:t xml:space="preserve">о расторжении договора купли-продажи в случае нарушения новым собственником объекта культурного наследия </w:t>
      </w:r>
      <w:r w:rsidR="00DC199E">
        <w:t xml:space="preserve">существенного условия, а также условия, </w:t>
      </w:r>
      <w:r w:rsidR="00465B32" w:rsidRPr="003546B7">
        <w:t>предусмотренн</w:t>
      </w:r>
      <w:r w:rsidR="00DC199E">
        <w:t>ого</w:t>
      </w:r>
      <w:r w:rsidR="00465B32" w:rsidRPr="003546B7">
        <w:t> </w:t>
      </w:r>
      <w:r w:rsidR="003546B7" w:rsidRPr="003546B7">
        <w:t>абзацами 6</w:t>
      </w:r>
      <w:bookmarkStart w:id="20" w:name="dst343"/>
      <w:bookmarkEnd w:id="20"/>
      <w:r w:rsidR="00DC199E">
        <w:t xml:space="preserve"> настоящего пункта</w:t>
      </w:r>
      <w:r w:rsidR="003546B7" w:rsidRPr="003546B7">
        <w:t>.</w:t>
      </w:r>
    </w:p>
    <w:p w:rsidR="00465B32" w:rsidRPr="003546B7" w:rsidRDefault="00465B32" w:rsidP="003546B7">
      <w:pPr>
        <w:shd w:val="clear" w:color="auto" w:fill="FFFFFF"/>
        <w:spacing w:line="242" w:lineRule="atLeast"/>
        <w:ind w:firstLine="567"/>
      </w:pPr>
      <w:r w:rsidRPr="003546B7">
        <w:lastRenderedPageBreak/>
        <w:t xml:space="preserve">В случае расторжения договора купли-продажи объекта культурного наследия, находящегося в неудовлетворительном состоянии, объект культурного наследия подлежит возврату в собственность </w:t>
      </w:r>
      <w:r w:rsidR="003546B7" w:rsidRPr="00104067">
        <w:t>муниципального образования город Нижний Новгород</w:t>
      </w:r>
      <w:r w:rsidR="003546B7" w:rsidRPr="003546B7">
        <w:t xml:space="preserve"> </w:t>
      </w:r>
      <w:r w:rsidRPr="003546B7">
        <w:t>без возмещения собственнику стоимости такого объекта, включая неотделимые улучшения, и без компенсации расходов, связанных с исполнением договора купли-продажи.</w:t>
      </w:r>
    </w:p>
    <w:p w:rsidR="008C39A6" w:rsidRPr="00891D9B" w:rsidRDefault="008C39A6" w:rsidP="008D1969">
      <w:pPr>
        <w:widowControl w:val="0"/>
        <w:spacing w:line="240" w:lineRule="auto"/>
        <w:ind w:firstLine="0"/>
        <w:rPr>
          <w:b/>
          <w:bCs/>
          <w:szCs w:val="28"/>
        </w:rPr>
      </w:pPr>
    </w:p>
    <w:p w:rsidR="00064115" w:rsidRPr="00D231F4" w:rsidRDefault="00064115" w:rsidP="00064115">
      <w:pPr>
        <w:widowControl w:val="0"/>
        <w:spacing w:line="240" w:lineRule="auto"/>
        <w:ind w:firstLine="720"/>
        <w:jc w:val="center"/>
        <w:rPr>
          <w:bCs/>
          <w:szCs w:val="28"/>
        </w:rPr>
      </w:pPr>
      <w:r>
        <w:rPr>
          <w:bCs/>
          <w:szCs w:val="28"/>
        </w:rPr>
        <w:t>3</w:t>
      </w:r>
      <w:r w:rsidRPr="00D231F4">
        <w:rPr>
          <w:bCs/>
          <w:szCs w:val="28"/>
        </w:rPr>
        <w:t>.</w:t>
      </w:r>
      <w:r w:rsidRPr="00D231F4">
        <w:rPr>
          <w:szCs w:val="28"/>
        </w:rPr>
        <w:t xml:space="preserve"> Порядок </w:t>
      </w:r>
      <w:r>
        <w:rPr>
          <w:szCs w:val="28"/>
        </w:rPr>
        <w:t xml:space="preserve">осуществления </w:t>
      </w:r>
      <w:proofErr w:type="gramStart"/>
      <w:r w:rsidRPr="00D231F4">
        <w:rPr>
          <w:szCs w:val="28"/>
        </w:rPr>
        <w:t>контроля за</w:t>
      </w:r>
      <w:proofErr w:type="gramEnd"/>
      <w:r w:rsidRPr="00D231F4">
        <w:rPr>
          <w:szCs w:val="28"/>
        </w:rPr>
        <w:t xml:space="preserve"> исполнением условий конкурса</w:t>
      </w:r>
      <w:bookmarkStart w:id="21" w:name="sub_1401"/>
    </w:p>
    <w:p w:rsidR="00064115" w:rsidRPr="004021D3" w:rsidRDefault="00064115" w:rsidP="00064115">
      <w:pPr>
        <w:widowControl w:val="0"/>
        <w:spacing w:line="240" w:lineRule="auto"/>
        <w:ind w:firstLine="720"/>
        <w:rPr>
          <w:b/>
          <w:szCs w:val="28"/>
        </w:rPr>
      </w:pPr>
    </w:p>
    <w:p w:rsidR="00064115" w:rsidRDefault="00064115" w:rsidP="00064115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4021D3">
        <w:rPr>
          <w:szCs w:val="28"/>
        </w:rPr>
        <w:t xml:space="preserve">.1. </w:t>
      </w:r>
      <w:r>
        <w:rPr>
          <w:szCs w:val="28"/>
        </w:rPr>
        <w:t>Исполнение</w:t>
      </w:r>
      <w:r w:rsidRPr="004021D3">
        <w:rPr>
          <w:szCs w:val="28"/>
        </w:rPr>
        <w:t xml:space="preserve"> условий конкурса контролируется продавцом в соответствии с заключенным с победителем конкурса договором купли-продажи имущества.</w:t>
      </w:r>
      <w:bookmarkStart w:id="22" w:name="sub_1402"/>
      <w:bookmarkEnd w:id="21"/>
    </w:p>
    <w:p w:rsidR="00064115" w:rsidRPr="004021D3" w:rsidRDefault="00064115" w:rsidP="00064115">
      <w:pPr>
        <w:widowControl w:val="0"/>
        <w:spacing w:line="240" w:lineRule="auto"/>
        <w:ind w:firstLine="720"/>
        <w:rPr>
          <w:szCs w:val="28"/>
        </w:rPr>
      </w:pPr>
      <w:r w:rsidRPr="00064115">
        <w:rPr>
          <w:szCs w:val="28"/>
        </w:rPr>
        <w:t xml:space="preserve">Меры по осуществлению </w:t>
      </w:r>
      <w:proofErr w:type="gramStart"/>
      <w:r w:rsidRPr="00064115">
        <w:rPr>
          <w:szCs w:val="28"/>
        </w:rPr>
        <w:t>контроля за</w:t>
      </w:r>
      <w:proofErr w:type="gramEnd"/>
      <w:r w:rsidRPr="00064115">
        <w:rPr>
          <w:szCs w:val="28"/>
        </w:rPr>
        <w:t xml:space="preserve"> исполнением условий конкурса предусм</w:t>
      </w:r>
      <w:r w:rsidR="00DC199E">
        <w:rPr>
          <w:szCs w:val="28"/>
        </w:rPr>
        <w:t>атривают</w:t>
      </w:r>
      <w:r w:rsidRPr="00064115">
        <w:rPr>
          <w:szCs w:val="28"/>
        </w:rPr>
        <w:t xml:space="preserve"> периодичность контроля не чаще одного раза в квартал.</w:t>
      </w:r>
    </w:p>
    <w:p w:rsidR="00064115" w:rsidRPr="004021D3" w:rsidRDefault="00BA7277" w:rsidP="00064115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="00064115" w:rsidRPr="004021D3">
        <w:rPr>
          <w:szCs w:val="28"/>
        </w:rPr>
        <w:t xml:space="preserve">.2. Для обеспечения </w:t>
      </w:r>
      <w:proofErr w:type="gramStart"/>
      <w:r w:rsidR="00064115" w:rsidRPr="004021D3">
        <w:rPr>
          <w:szCs w:val="28"/>
        </w:rPr>
        <w:t>контроля за</w:t>
      </w:r>
      <w:proofErr w:type="gramEnd"/>
      <w:r w:rsidR="00064115" w:rsidRPr="004021D3">
        <w:rPr>
          <w:szCs w:val="28"/>
        </w:rPr>
        <w:t xml:space="preserve"> </w:t>
      </w:r>
      <w:r w:rsidR="00064115">
        <w:rPr>
          <w:szCs w:val="28"/>
        </w:rPr>
        <w:t>исполнением</w:t>
      </w:r>
      <w:r w:rsidR="00064115" w:rsidRPr="004021D3">
        <w:rPr>
          <w:szCs w:val="28"/>
        </w:rPr>
        <w:t xml:space="preserve"> условий конкурса продавец осуществляет следующие функции:</w:t>
      </w:r>
      <w:bookmarkStart w:id="23" w:name="sub_1421"/>
      <w:bookmarkEnd w:id="22"/>
    </w:p>
    <w:p w:rsidR="00064115" w:rsidRPr="004021D3" w:rsidRDefault="00BA7277" w:rsidP="00064115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="00064115">
        <w:rPr>
          <w:szCs w:val="28"/>
        </w:rPr>
        <w:t>.2.1.</w:t>
      </w:r>
      <w:r w:rsidR="00064115" w:rsidRPr="004021D3">
        <w:rPr>
          <w:szCs w:val="28"/>
        </w:rPr>
        <w:t xml:space="preserve"> </w:t>
      </w:r>
      <w:r w:rsidR="00064115">
        <w:rPr>
          <w:szCs w:val="28"/>
        </w:rPr>
        <w:t>В</w:t>
      </w:r>
      <w:r w:rsidR="00064115" w:rsidRPr="004021D3">
        <w:rPr>
          <w:szCs w:val="28"/>
        </w:rPr>
        <w:t>едет учет обязательств победителя конкурса, определенных договором купли-продажи имущества, и документооборота между победителем конкурса и продавцом, связанных с выполнением условий конкурса</w:t>
      </w:r>
      <w:bookmarkStart w:id="24" w:name="sub_1422"/>
      <w:bookmarkEnd w:id="23"/>
      <w:r w:rsidR="00064115">
        <w:rPr>
          <w:szCs w:val="28"/>
        </w:rPr>
        <w:t>.</w:t>
      </w:r>
    </w:p>
    <w:p w:rsidR="00064115" w:rsidRPr="004021D3" w:rsidRDefault="00BA7277" w:rsidP="00064115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="00064115">
        <w:rPr>
          <w:szCs w:val="28"/>
        </w:rPr>
        <w:t>.2.2. П</w:t>
      </w:r>
      <w:r w:rsidR="00064115" w:rsidRPr="004021D3">
        <w:rPr>
          <w:szCs w:val="28"/>
        </w:rPr>
        <w:t>роводит проверки докумен</w:t>
      </w:r>
      <w:r w:rsidR="00064115">
        <w:rPr>
          <w:szCs w:val="28"/>
        </w:rPr>
        <w:t xml:space="preserve">тов, представляемых победителем конкурса </w:t>
      </w:r>
      <w:r w:rsidR="00064115" w:rsidRPr="004021D3">
        <w:rPr>
          <w:szCs w:val="28"/>
        </w:rPr>
        <w:t xml:space="preserve">в подтверждение выполнения условий конкурсов, а также проверки фактического выполнения </w:t>
      </w:r>
      <w:r w:rsidR="00064115">
        <w:rPr>
          <w:szCs w:val="28"/>
        </w:rPr>
        <w:t>условий конкурса</w:t>
      </w:r>
      <w:r w:rsidR="00064115" w:rsidRPr="004021D3">
        <w:rPr>
          <w:szCs w:val="28"/>
        </w:rPr>
        <w:t xml:space="preserve"> </w:t>
      </w:r>
      <w:r w:rsidR="00064115">
        <w:rPr>
          <w:szCs w:val="28"/>
        </w:rPr>
        <w:t>на объекте</w:t>
      </w:r>
      <w:bookmarkStart w:id="25" w:name="sub_1424"/>
      <w:bookmarkEnd w:id="24"/>
      <w:r w:rsidR="00064115">
        <w:rPr>
          <w:szCs w:val="28"/>
        </w:rPr>
        <w:t>.</w:t>
      </w:r>
    </w:p>
    <w:p w:rsidR="00064115" w:rsidRPr="004021D3" w:rsidRDefault="00BA7277" w:rsidP="00064115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="00064115">
        <w:rPr>
          <w:szCs w:val="28"/>
        </w:rPr>
        <w:t xml:space="preserve">.2.3. </w:t>
      </w:r>
      <w:r>
        <w:rPr>
          <w:szCs w:val="28"/>
        </w:rPr>
        <w:t>П</w:t>
      </w:r>
      <w:r w:rsidR="00064115" w:rsidRPr="004021D3">
        <w:rPr>
          <w:szCs w:val="28"/>
        </w:rPr>
        <w:t>ривлекает к своей работе экспертов и консультантов</w:t>
      </w:r>
      <w:bookmarkStart w:id="26" w:name="sub_1425"/>
      <w:bookmarkEnd w:id="25"/>
      <w:r w:rsidR="00064115">
        <w:rPr>
          <w:szCs w:val="28"/>
        </w:rPr>
        <w:t>.</w:t>
      </w:r>
    </w:p>
    <w:p w:rsidR="00064115" w:rsidRDefault="00BA7277" w:rsidP="00064115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="00064115">
        <w:rPr>
          <w:szCs w:val="28"/>
        </w:rPr>
        <w:t>.2.4. П</w:t>
      </w:r>
      <w:bookmarkStart w:id="27" w:name="sub_1426"/>
      <w:bookmarkEnd w:id="26"/>
      <w:r w:rsidR="00064115" w:rsidRPr="004021D3">
        <w:rPr>
          <w:szCs w:val="28"/>
        </w:rPr>
        <w:t>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  <w:bookmarkEnd w:id="27"/>
    </w:p>
    <w:p w:rsidR="00BA7277" w:rsidRPr="004021D3" w:rsidRDefault="00BA7277" w:rsidP="00064115">
      <w:pPr>
        <w:widowControl w:val="0"/>
        <w:spacing w:line="240" w:lineRule="auto"/>
        <w:ind w:firstLine="720"/>
        <w:rPr>
          <w:szCs w:val="28"/>
        </w:rPr>
      </w:pPr>
    </w:p>
    <w:p w:rsidR="00E27478" w:rsidRPr="00613D76" w:rsidRDefault="00BA7277" w:rsidP="00613D76">
      <w:pPr>
        <w:widowControl w:val="0"/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4</w:t>
      </w:r>
      <w:r w:rsidR="00E27478" w:rsidRPr="00613D76">
        <w:rPr>
          <w:bCs/>
          <w:szCs w:val="28"/>
        </w:rPr>
        <w:t xml:space="preserve">. </w:t>
      </w:r>
      <w:r w:rsidR="00000BEE" w:rsidRPr="00613D76">
        <w:rPr>
          <w:bCs/>
          <w:szCs w:val="28"/>
        </w:rPr>
        <w:t>Порядок п</w:t>
      </w:r>
      <w:r w:rsidR="00606312" w:rsidRPr="00613D76">
        <w:rPr>
          <w:szCs w:val="28"/>
        </w:rPr>
        <w:t>одтверждени</w:t>
      </w:r>
      <w:r w:rsidR="00B17691" w:rsidRPr="00613D76">
        <w:rPr>
          <w:szCs w:val="28"/>
        </w:rPr>
        <w:t>я</w:t>
      </w:r>
      <w:r w:rsidR="00E27478" w:rsidRPr="00613D76">
        <w:rPr>
          <w:szCs w:val="28"/>
        </w:rPr>
        <w:t xml:space="preserve"> победителем конкурса </w:t>
      </w:r>
      <w:r w:rsidR="00613D76">
        <w:rPr>
          <w:szCs w:val="28"/>
        </w:rPr>
        <w:t>исполнения</w:t>
      </w:r>
      <w:r w:rsidR="00E27478" w:rsidRPr="00613D76">
        <w:rPr>
          <w:szCs w:val="28"/>
        </w:rPr>
        <w:t xml:space="preserve"> условий конкурса</w:t>
      </w:r>
    </w:p>
    <w:p w:rsidR="00E27478" w:rsidRPr="0062394F" w:rsidRDefault="00E27478" w:rsidP="00E27478">
      <w:pPr>
        <w:widowControl w:val="0"/>
        <w:spacing w:line="240" w:lineRule="auto"/>
        <w:ind w:firstLine="720"/>
        <w:jc w:val="center"/>
        <w:rPr>
          <w:b/>
          <w:szCs w:val="28"/>
        </w:rPr>
      </w:pPr>
    </w:p>
    <w:p w:rsidR="00E27478" w:rsidRDefault="00BA7277" w:rsidP="00E27478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E27478">
        <w:rPr>
          <w:szCs w:val="28"/>
        </w:rPr>
        <w:t>.</w:t>
      </w:r>
      <w:r w:rsidR="00E27478" w:rsidRPr="0062394F">
        <w:rPr>
          <w:szCs w:val="28"/>
        </w:rPr>
        <w:t xml:space="preserve">1. В течение </w:t>
      </w:r>
      <w:r w:rsidR="00613D76">
        <w:rPr>
          <w:szCs w:val="28"/>
        </w:rPr>
        <w:t>десяти</w:t>
      </w:r>
      <w:r w:rsidR="00E27478" w:rsidRPr="0062394F">
        <w:rPr>
          <w:szCs w:val="28"/>
        </w:rPr>
        <w:t xml:space="preserve"> рабочих дней с даты </w:t>
      </w:r>
      <w:proofErr w:type="gramStart"/>
      <w:r w:rsidR="00E27478" w:rsidRPr="0062394F">
        <w:rPr>
          <w:szCs w:val="28"/>
        </w:rPr>
        <w:t xml:space="preserve">истечения срока </w:t>
      </w:r>
      <w:r w:rsidR="00613D76">
        <w:rPr>
          <w:szCs w:val="28"/>
        </w:rPr>
        <w:t>исполнения</w:t>
      </w:r>
      <w:r w:rsidR="00E27478" w:rsidRPr="0062394F">
        <w:rPr>
          <w:szCs w:val="28"/>
        </w:rPr>
        <w:t xml:space="preserve"> условий конкурса</w:t>
      </w:r>
      <w:proofErr w:type="gramEnd"/>
      <w:r w:rsidR="00E27478" w:rsidRPr="0062394F">
        <w:rPr>
          <w:szCs w:val="28"/>
        </w:rPr>
        <w:t xml:space="preserve"> победитель конкурса направляет продавцу </w:t>
      </w:r>
      <w:r w:rsidR="007F44E3">
        <w:rPr>
          <w:szCs w:val="28"/>
        </w:rPr>
        <w:t xml:space="preserve">сводный (итоговый) </w:t>
      </w:r>
      <w:r w:rsidR="00E27478" w:rsidRPr="00123D82">
        <w:rPr>
          <w:szCs w:val="28"/>
        </w:rPr>
        <w:t>отчет о</w:t>
      </w:r>
      <w:r w:rsidR="00E27478" w:rsidRPr="0062394F">
        <w:rPr>
          <w:szCs w:val="28"/>
        </w:rPr>
        <w:t xml:space="preserve"> выполнении им условий конкурса с приложением документов</w:t>
      </w:r>
      <w:r w:rsidR="00064115">
        <w:rPr>
          <w:szCs w:val="28"/>
        </w:rPr>
        <w:t>, предусмотренных конкурсной документацией</w:t>
      </w:r>
      <w:r w:rsidR="00DC199E">
        <w:rPr>
          <w:szCs w:val="28"/>
        </w:rPr>
        <w:t xml:space="preserve"> (далее – документы)</w:t>
      </w:r>
      <w:r w:rsidR="00123D82">
        <w:rPr>
          <w:szCs w:val="28"/>
        </w:rPr>
        <w:t>.</w:t>
      </w:r>
    </w:p>
    <w:p w:rsidR="00E27478" w:rsidRPr="00123D82" w:rsidRDefault="00BA7277" w:rsidP="00E27478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E27478">
        <w:rPr>
          <w:szCs w:val="28"/>
        </w:rPr>
        <w:t>.</w:t>
      </w:r>
      <w:r w:rsidR="00E27478" w:rsidRPr="0062394F">
        <w:rPr>
          <w:szCs w:val="28"/>
        </w:rPr>
        <w:t xml:space="preserve">2. </w:t>
      </w:r>
      <w:r w:rsidR="00064115">
        <w:rPr>
          <w:szCs w:val="28"/>
        </w:rPr>
        <w:t>Д</w:t>
      </w:r>
      <w:r w:rsidR="00DC199E">
        <w:rPr>
          <w:szCs w:val="28"/>
        </w:rPr>
        <w:t>окументы соответствуют</w:t>
      </w:r>
      <w:r w:rsidR="00064115">
        <w:rPr>
          <w:szCs w:val="28"/>
        </w:rPr>
        <w:t xml:space="preserve"> следующим требованиям и </w:t>
      </w:r>
      <w:r w:rsidR="00E27478" w:rsidRPr="0062394F">
        <w:rPr>
          <w:szCs w:val="28"/>
        </w:rPr>
        <w:t>содержат</w:t>
      </w:r>
      <w:r w:rsidR="00E27478" w:rsidRPr="00123D82">
        <w:rPr>
          <w:szCs w:val="28"/>
        </w:rPr>
        <w:t>:</w:t>
      </w:r>
    </w:p>
    <w:p w:rsidR="00E27478" w:rsidRPr="0062394F" w:rsidRDefault="00E27478" w:rsidP="00E27478">
      <w:pPr>
        <w:widowControl w:val="0"/>
        <w:spacing w:line="240" w:lineRule="auto"/>
        <w:ind w:firstLine="720"/>
        <w:rPr>
          <w:szCs w:val="28"/>
        </w:rPr>
      </w:pPr>
      <w:r w:rsidRPr="0062394F">
        <w:rPr>
          <w:szCs w:val="28"/>
        </w:rPr>
        <w:t>1) наименование и дату составления документов;</w:t>
      </w:r>
    </w:p>
    <w:p w:rsidR="00E27478" w:rsidRDefault="00E27478" w:rsidP="00E27478">
      <w:pPr>
        <w:widowControl w:val="0"/>
        <w:spacing w:line="240" w:lineRule="auto"/>
        <w:ind w:firstLine="720"/>
        <w:rPr>
          <w:szCs w:val="28"/>
        </w:rPr>
      </w:pPr>
      <w:r w:rsidRPr="0062394F">
        <w:rPr>
          <w:szCs w:val="28"/>
        </w:rPr>
        <w:t>2) наименование организации, от имени которой составлен документ;</w:t>
      </w:r>
    </w:p>
    <w:p w:rsidR="00E27478" w:rsidRDefault="00E27478" w:rsidP="00E27478">
      <w:pPr>
        <w:widowControl w:val="0"/>
        <w:spacing w:line="240" w:lineRule="auto"/>
        <w:ind w:firstLine="720"/>
        <w:rPr>
          <w:szCs w:val="28"/>
        </w:rPr>
      </w:pPr>
      <w:r w:rsidRPr="0062394F">
        <w:rPr>
          <w:szCs w:val="28"/>
        </w:rPr>
        <w:t>3) содержание хозяйственной или финансовой операц</w:t>
      </w:r>
      <w:proofErr w:type="gramStart"/>
      <w:r w:rsidRPr="0062394F">
        <w:rPr>
          <w:szCs w:val="28"/>
        </w:rPr>
        <w:t>ии и ее</w:t>
      </w:r>
      <w:proofErr w:type="gramEnd"/>
      <w:r w:rsidRPr="0062394F">
        <w:rPr>
          <w:szCs w:val="28"/>
        </w:rPr>
        <w:t xml:space="preserve"> количественные показатели, исчисленные в натуральном и денежном измерениях;</w:t>
      </w:r>
    </w:p>
    <w:p w:rsidR="00E27478" w:rsidRDefault="00E27478" w:rsidP="00E27478">
      <w:pPr>
        <w:widowControl w:val="0"/>
        <w:spacing w:line="240" w:lineRule="auto"/>
        <w:ind w:firstLine="720"/>
        <w:rPr>
          <w:szCs w:val="28"/>
        </w:rPr>
      </w:pPr>
      <w:r w:rsidRPr="0062394F">
        <w:rPr>
          <w:szCs w:val="28"/>
        </w:rPr>
        <w:t>4) фамилию, имя, отчество должностных лиц, ответственных за совершение хозяйственной или финансовой операции, и их личные подписи.</w:t>
      </w:r>
    </w:p>
    <w:p w:rsidR="00E27478" w:rsidRDefault="00BA7277" w:rsidP="00E27478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E27478">
        <w:rPr>
          <w:szCs w:val="28"/>
        </w:rPr>
        <w:t>.</w:t>
      </w:r>
      <w:r w:rsidR="00E27478" w:rsidRPr="0062394F">
        <w:rPr>
          <w:szCs w:val="28"/>
        </w:rPr>
        <w:t xml:space="preserve">3. В случае продажи на конкурсе акций акционерного общества </w:t>
      </w:r>
      <w:r w:rsidR="00E27478" w:rsidRPr="00123D82">
        <w:rPr>
          <w:szCs w:val="28"/>
        </w:rPr>
        <w:t xml:space="preserve">документы, </w:t>
      </w:r>
      <w:r w:rsidR="00E27478" w:rsidRPr="0062394F">
        <w:rPr>
          <w:szCs w:val="28"/>
        </w:rPr>
        <w:t xml:space="preserve">подписываются руководителем и главным бухгалтером </w:t>
      </w:r>
      <w:r w:rsidR="00E27478" w:rsidRPr="0062394F">
        <w:rPr>
          <w:szCs w:val="28"/>
        </w:rPr>
        <w:lastRenderedPageBreak/>
        <w:t>акционерного общества и победителем конкурса.</w:t>
      </w:r>
    </w:p>
    <w:p w:rsidR="00E27478" w:rsidRDefault="00BA7277" w:rsidP="00E27478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E262B3">
        <w:rPr>
          <w:szCs w:val="28"/>
        </w:rPr>
        <w:t>.</w:t>
      </w:r>
      <w:r w:rsidR="00E27478" w:rsidRPr="0062394F">
        <w:rPr>
          <w:szCs w:val="28"/>
        </w:rPr>
        <w:t xml:space="preserve">4. К документам, </w:t>
      </w:r>
      <w:r w:rsidR="00123D82">
        <w:rPr>
          <w:szCs w:val="28"/>
        </w:rPr>
        <w:t>изложенным</w:t>
      </w:r>
      <w:r w:rsidR="00E27478" w:rsidRPr="0062394F">
        <w:rPr>
          <w:szCs w:val="28"/>
        </w:rPr>
        <w:t xml:space="preserve"> на иностранном языке, должен быть приложен нотариально заверенный перевод.</w:t>
      </w:r>
    </w:p>
    <w:p w:rsidR="00E27478" w:rsidRDefault="00BA7277" w:rsidP="00E27478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E27478">
        <w:rPr>
          <w:szCs w:val="28"/>
        </w:rPr>
        <w:t>.</w:t>
      </w:r>
      <w:r w:rsidR="00E27478" w:rsidRPr="0062394F">
        <w:rPr>
          <w:szCs w:val="28"/>
        </w:rPr>
        <w:t xml:space="preserve">5. Представленные продавцу </w:t>
      </w:r>
      <w:r w:rsidR="00E27478" w:rsidRPr="00123D82">
        <w:rPr>
          <w:szCs w:val="28"/>
        </w:rPr>
        <w:t>документы</w:t>
      </w:r>
      <w:r w:rsidR="00E27478" w:rsidRPr="0062394F">
        <w:rPr>
          <w:szCs w:val="28"/>
        </w:rPr>
        <w:t>, не соответствующие требованиям</w:t>
      </w:r>
      <w:r w:rsidR="00064115" w:rsidRPr="00064115">
        <w:rPr>
          <w:szCs w:val="28"/>
        </w:rPr>
        <w:t xml:space="preserve"> </w:t>
      </w:r>
      <w:r w:rsidR="00064115" w:rsidRPr="0062394F">
        <w:rPr>
          <w:szCs w:val="28"/>
        </w:rPr>
        <w:t>установленным</w:t>
      </w:r>
      <w:r w:rsidR="00DC199E">
        <w:rPr>
          <w:szCs w:val="28"/>
        </w:rPr>
        <w:t xml:space="preserve"> пунктом 4</w:t>
      </w:r>
      <w:r w:rsidR="00064115">
        <w:rPr>
          <w:szCs w:val="28"/>
        </w:rPr>
        <w:t>.2.</w:t>
      </w:r>
      <w:r w:rsidR="00E27478" w:rsidRPr="0062394F">
        <w:rPr>
          <w:szCs w:val="28"/>
        </w:rPr>
        <w:t xml:space="preserve">, не являются </w:t>
      </w:r>
      <w:r w:rsidR="00DC199E">
        <w:rPr>
          <w:szCs w:val="28"/>
        </w:rPr>
        <w:t xml:space="preserve">документами </w:t>
      </w:r>
      <w:r w:rsidR="00E27478" w:rsidRPr="0062394F">
        <w:rPr>
          <w:szCs w:val="28"/>
        </w:rPr>
        <w:t>подтверждающими выполнение условий конкурса.</w:t>
      </w:r>
    </w:p>
    <w:p w:rsidR="00E27478" w:rsidRPr="00123D82" w:rsidRDefault="00BA7277" w:rsidP="00E27478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E27478">
        <w:rPr>
          <w:szCs w:val="28"/>
        </w:rPr>
        <w:t>.</w:t>
      </w:r>
      <w:r w:rsidR="00E27478" w:rsidRPr="0062394F">
        <w:rPr>
          <w:szCs w:val="28"/>
        </w:rPr>
        <w:t xml:space="preserve">6. Периодичность, форма, сроки и порядок представления документов победителем конкурса определяются </w:t>
      </w:r>
      <w:r w:rsidR="00E27478" w:rsidRPr="00123D82">
        <w:rPr>
          <w:szCs w:val="28"/>
        </w:rPr>
        <w:t>договором купли-продажи</w:t>
      </w:r>
      <w:r w:rsidR="007F44E3" w:rsidRPr="00123D82">
        <w:rPr>
          <w:szCs w:val="28"/>
        </w:rPr>
        <w:t xml:space="preserve"> </w:t>
      </w:r>
      <w:r w:rsidR="00123D82">
        <w:rPr>
          <w:szCs w:val="28"/>
        </w:rPr>
        <w:t>имущества</w:t>
      </w:r>
      <w:r w:rsidR="00E27478" w:rsidRPr="00123D82">
        <w:rPr>
          <w:szCs w:val="28"/>
        </w:rPr>
        <w:t>.</w:t>
      </w:r>
    </w:p>
    <w:p w:rsidR="00E27478" w:rsidRPr="00BA7277" w:rsidRDefault="00BA7277" w:rsidP="00BA7277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E27478">
        <w:rPr>
          <w:szCs w:val="28"/>
        </w:rPr>
        <w:t>.</w:t>
      </w:r>
      <w:r w:rsidR="00E27478" w:rsidRPr="0062394F">
        <w:rPr>
          <w:szCs w:val="28"/>
        </w:rPr>
        <w:t xml:space="preserve">7. </w:t>
      </w:r>
      <w:hyperlink r:id="rId23" w:history="1">
        <w:r w:rsidR="00E27478" w:rsidRPr="0062394F">
          <w:rPr>
            <w:szCs w:val="28"/>
          </w:rPr>
          <w:t>Бухгалтерский баланс</w:t>
        </w:r>
      </w:hyperlink>
      <w:r w:rsidR="00E27478" w:rsidRPr="0062394F">
        <w:rPr>
          <w:szCs w:val="28"/>
        </w:rPr>
        <w:t xml:space="preserve"> с отметкой налогового органа представляется не позднее срока сдачи </w:t>
      </w:r>
      <w:r w:rsidR="00DC199E">
        <w:rPr>
          <w:szCs w:val="28"/>
        </w:rPr>
        <w:t>сводный</w:t>
      </w:r>
      <w:r w:rsidR="00DC199E" w:rsidRPr="0062394F">
        <w:rPr>
          <w:szCs w:val="28"/>
        </w:rPr>
        <w:t xml:space="preserve"> </w:t>
      </w:r>
      <w:r w:rsidR="00DC199E">
        <w:rPr>
          <w:szCs w:val="28"/>
        </w:rPr>
        <w:t>(</w:t>
      </w:r>
      <w:r w:rsidR="00E27478" w:rsidRPr="0062394F">
        <w:rPr>
          <w:szCs w:val="28"/>
        </w:rPr>
        <w:t>итогового</w:t>
      </w:r>
      <w:r w:rsidR="00DC199E">
        <w:rPr>
          <w:szCs w:val="28"/>
        </w:rPr>
        <w:t>)</w:t>
      </w:r>
      <w:r w:rsidR="00E27478" w:rsidRPr="0062394F">
        <w:rPr>
          <w:szCs w:val="28"/>
        </w:rPr>
        <w:t xml:space="preserve"> отчета и до утверждения акта о выполнении условий конкурса.</w:t>
      </w:r>
    </w:p>
    <w:bookmarkEnd w:id="16"/>
    <w:p w:rsidR="00BA7277" w:rsidRDefault="00371236" w:rsidP="009B25EA">
      <w:pPr>
        <w:widowControl w:val="0"/>
        <w:spacing w:line="240" w:lineRule="auto"/>
        <w:ind w:firstLine="720"/>
        <w:rPr>
          <w:szCs w:val="28"/>
        </w:rPr>
      </w:pPr>
      <w:r w:rsidRPr="004021D3">
        <w:rPr>
          <w:szCs w:val="28"/>
        </w:rPr>
        <w:t>4.</w:t>
      </w:r>
      <w:r w:rsidR="00BA7277">
        <w:rPr>
          <w:szCs w:val="28"/>
        </w:rPr>
        <w:t>8</w:t>
      </w:r>
      <w:r w:rsidR="00E262B3" w:rsidRPr="004021D3">
        <w:rPr>
          <w:szCs w:val="28"/>
        </w:rPr>
        <w:t>.</w:t>
      </w:r>
      <w:r w:rsidR="00E27478" w:rsidRPr="004021D3">
        <w:rPr>
          <w:szCs w:val="28"/>
        </w:rPr>
        <w:t xml:space="preserve"> </w:t>
      </w:r>
      <w:r w:rsidR="00BA7277" w:rsidRPr="004021D3">
        <w:rPr>
          <w:szCs w:val="28"/>
        </w:rPr>
        <w:t xml:space="preserve">В течение двух месяцев со дня получения </w:t>
      </w:r>
      <w:r w:rsidR="00BA7277" w:rsidRPr="0088786E">
        <w:rPr>
          <w:szCs w:val="28"/>
        </w:rPr>
        <w:t>сводного (итогового) отчета</w:t>
      </w:r>
      <w:r w:rsidR="00BA7277" w:rsidRPr="004021D3">
        <w:rPr>
          <w:szCs w:val="28"/>
        </w:rPr>
        <w:t xml:space="preserve"> о выполнении условий конкурса продавец обязан осуществить проверку фактического выполнения условий </w:t>
      </w:r>
      <w:proofErr w:type="gramStart"/>
      <w:r w:rsidR="00BA7277" w:rsidRPr="004021D3">
        <w:rPr>
          <w:szCs w:val="28"/>
        </w:rPr>
        <w:t>конкурса</w:t>
      </w:r>
      <w:proofErr w:type="gramEnd"/>
      <w:r w:rsidR="00BA7277" w:rsidRPr="004021D3">
        <w:rPr>
          <w:szCs w:val="28"/>
        </w:rPr>
        <w:t xml:space="preserve"> на основании представленного победителем конкурса сводного (итогового) отчета.</w:t>
      </w:r>
    </w:p>
    <w:p w:rsidR="00352CA0" w:rsidRPr="004021D3" w:rsidRDefault="00BA7277" w:rsidP="009B25EA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4.9. </w:t>
      </w:r>
      <w:r w:rsidR="00E27478" w:rsidRPr="004021D3">
        <w:rPr>
          <w:szCs w:val="28"/>
        </w:rPr>
        <w:t>Для осуществления проверки фактического выполнения условий конкурса продавец создает комиссию</w:t>
      </w:r>
      <w:r w:rsidR="004021D3" w:rsidRPr="004021D3">
        <w:t xml:space="preserve"> по </w:t>
      </w:r>
      <w:proofErr w:type="gramStart"/>
      <w:r w:rsidR="004021D3" w:rsidRPr="004021D3">
        <w:t>контролю за</w:t>
      </w:r>
      <w:proofErr w:type="gramEnd"/>
      <w:r w:rsidR="004021D3" w:rsidRPr="004021D3">
        <w:t xml:space="preserve"> выполнением условий конкурса</w:t>
      </w:r>
      <w:r w:rsidR="00B17691">
        <w:t xml:space="preserve"> </w:t>
      </w:r>
      <w:r w:rsidR="00B17691" w:rsidRPr="0088786E">
        <w:t>(далее – Комиссия)</w:t>
      </w:r>
      <w:r w:rsidR="00E27478" w:rsidRPr="0088786E">
        <w:rPr>
          <w:szCs w:val="28"/>
        </w:rPr>
        <w:t>.</w:t>
      </w:r>
      <w:r w:rsidR="00E27478" w:rsidRPr="004021D3">
        <w:rPr>
          <w:szCs w:val="28"/>
        </w:rPr>
        <w:t xml:space="preserve"> Комиссия формируется из представителей продавца, а также представителей </w:t>
      </w:r>
      <w:r w:rsidR="00B17691" w:rsidRPr="0088786E">
        <w:rPr>
          <w:szCs w:val="28"/>
        </w:rPr>
        <w:t>отраслевых (функциональных) органов администрации города Нижнего Новгорода</w:t>
      </w:r>
      <w:r w:rsidR="00E27478" w:rsidRPr="0088786E">
        <w:rPr>
          <w:szCs w:val="28"/>
        </w:rPr>
        <w:t xml:space="preserve">, </w:t>
      </w:r>
      <w:r w:rsidR="00B17691" w:rsidRPr="0088786E">
        <w:rPr>
          <w:szCs w:val="28"/>
        </w:rPr>
        <w:t>к</w:t>
      </w:r>
      <w:r w:rsidR="00E27478" w:rsidRPr="0088786E">
        <w:rPr>
          <w:szCs w:val="28"/>
        </w:rPr>
        <w:t xml:space="preserve"> компетенции которых </w:t>
      </w:r>
      <w:r w:rsidR="00B17691" w:rsidRPr="0088786E">
        <w:rPr>
          <w:szCs w:val="28"/>
        </w:rPr>
        <w:t>относится</w:t>
      </w:r>
      <w:r w:rsidR="00E27478" w:rsidRPr="004021D3">
        <w:rPr>
          <w:szCs w:val="28"/>
        </w:rPr>
        <w:t xml:space="preserve"> координация и регулирование деятельности</w:t>
      </w:r>
      <w:r>
        <w:rPr>
          <w:szCs w:val="28"/>
        </w:rPr>
        <w:t xml:space="preserve"> общества (в случае приватизации </w:t>
      </w:r>
      <w:r>
        <w:t>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обществ).</w:t>
      </w:r>
    </w:p>
    <w:p w:rsidR="003C038E" w:rsidRPr="0088786E" w:rsidRDefault="00352CA0" w:rsidP="003C038E">
      <w:pPr>
        <w:widowControl w:val="0"/>
        <w:spacing w:line="240" w:lineRule="auto"/>
        <w:ind w:firstLine="720"/>
        <w:rPr>
          <w:szCs w:val="28"/>
        </w:rPr>
      </w:pPr>
      <w:r w:rsidRPr="0088786E">
        <w:t xml:space="preserve">Состав </w:t>
      </w:r>
      <w:r w:rsidR="00B17691" w:rsidRPr="0088786E">
        <w:t>К</w:t>
      </w:r>
      <w:r w:rsidRPr="0088786E">
        <w:t xml:space="preserve">омиссии </w:t>
      </w:r>
      <w:bookmarkStart w:id="28" w:name="sub_1404"/>
      <w:r w:rsidR="003C038E" w:rsidRPr="0088786E">
        <w:rPr>
          <w:szCs w:val="28"/>
        </w:rPr>
        <w:t>утвержда</w:t>
      </w:r>
      <w:r w:rsidR="00B17691" w:rsidRPr="0088786E">
        <w:rPr>
          <w:szCs w:val="28"/>
        </w:rPr>
        <w:t xml:space="preserve">ется правовым актом </w:t>
      </w:r>
      <w:r w:rsidR="003C038E" w:rsidRPr="0088786E">
        <w:rPr>
          <w:szCs w:val="28"/>
        </w:rPr>
        <w:t>администраци</w:t>
      </w:r>
      <w:r w:rsidR="00B17691" w:rsidRPr="0088786E">
        <w:rPr>
          <w:szCs w:val="28"/>
        </w:rPr>
        <w:t>и</w:t>
      </w:r>
      <w:r w:rsidR="003C038E" w:rsidRPr="0088786E">
        <w:rPr>
          <w:szCs w:val="28"/>
        </w:rPr>
        <w:t xml:space="preserve"> города Нижнего Новгорода.</w:t>
      </w:r>
    </w:p>
    <w:p w:rsidR="00BA7277" w:rsidRDefault="00E27478" w:rsidP="00DE6FE5">
      <w:pPr>
        <w:widowControl w:val="0"/>
        <w:spacing w:line="240" w:lineRule="auto"/>
        <w:ind w:firstLine="720"/>
        <w:rPr>
          <w:szCs w:val="28"/>
        </w:rPr>
      </w:pPr>
      <w:bookmarkStart w:id="29" w:name="sub_1406"/>
      <w:bookmarkEnd w:id="28"/>
      <w:r w:rsidRPr="004021D3">
        <w:rPr>
          <w:szCs w:val="28"/>
        </w:rPr>
        <w:t>По результатам рассмотрения сводного (итогового) отчета и фактической проверки выполнения условий конкурса комиссией оформляется акт о выполнении условий конкурса и договорных обязательств</w:t>
      </w:r>
      <w:r w:rsidR="003450E9">
        <w:rPr>
          <w:szCs w:val="28"/>
        </w:rPr>
        <w:t xml:space="preserve"> (далее – акт)</w:t>
      </w:r>
      <w:r w:rsidRPr="004021D3">
        <w:rPr>
          <w:szCs w:val="28"/>
        </w:rPr>
        <w:t xml:space="preserve">. </w:t>
      </w:r>
    </w:p>
    <w:p w:rsidR="00EB371E" w:rsidRPr="00F414B8" w:rsidRDefault="00BA7277" w:rsidP="00DE6FE5">
      <w:pPr>
        <w:widowControl w:val="0"/>
        <w:spacing w:line="240" w:lineRule="auto"/>
        <w:ind w:firstLine="720"/>
        <w:rPr>
          <w:i/>
          <w:szCs w:val="28"/>
        </w:rPr>
      </w:pPr>
      <w:r>
        <w:rPr>
          <w:szCs w:val="28"/>
        </w:rPr>
        <w:t xml:space="preserve">4.10. </w:t>
      </w:r>
      <w:r w:rsidR="00EB371E" w:rsidRPr="00EB371E">
        <w:rPr>
          <w:szCs w:val="28"/>
        </w:rPr>
        <w:t xml:space="preserve">В акте </w:t>
      </w:r>
      <w:r w:rsidR="00167662" w:rsidRPr="0088786E">
        <w:rPr>
          <w:szCs w:val="28"/>
        </w:rPr>
        <w:t>отражается</w:t>
      </w:r>
      <w:r w:rsidR="00EB371E" w:rsidRPr="0088786E">
        <w:rPr>
          <w:szCs w:val="28"/>
        </w:rPr>
        <w:t>:</w:t>
      </w:r>
    </w:p>
    <w:p w:rsidR="00EB371E" w:rsidRPr="00EB371E" w:rsidRDefault="00BA7277" w:rsidP="00DE6FE5">
      <w:pPr>
        <w:widowControl w:val="0"/>
        <w:spacing w:line="240" w:lineRule="auto"/>
        <w:ind w:firstLine="720"/>
        <w:rPr>
          <w:szCs w:val="28"/>
        </w:rPr>
      </w:pPr>
      <w:bookmarkStart w:id="30" w:name="sub_1461"/>
      <w:r>
        <w:rPr>
          <w:szCs w:val="28"/>
        </w:rPr>
        <w:t>4.10</w:t>
      </w:r>
      <w:r w:rsidR="0088786E">
        <w:rPr>
          <w:szCs w:val="28"/>
        </w:rPr>
        <w:t>.1.</w:t>
      </w:r>
      <w:r w:rsidR="00EB371E" w:rsidRPr="00EB371E">
        <w:rPr>
          <w:szCs w:val="28"/>
        </w:rPr>
        <w:t xml:space="preserve"> </w:t>
      </w:r>
      <w:r w:rsidR="0088786E">
        <w:rPr>
          <w:szCs w:val="28"/>
        </w:rPr>
        <w:t>П</w:t>
      </w:r>
      <w:r w:rsidR="00EB371E" w:rsidRPr="00EB371E">
        <w:rPr>
          <w:szCs w:val="28"/>
        </w:rPr>
        <w:t>ризнание условий конкурса выполненными в полном объеме и без нарушения промежуточных или окончательных сроков выполнения</w:t>
      </w:r>
      <w:r w:rsidR="0066140E" w:rsidRPr="0066140E">
        <w:rPr>
          <w:szCs w:val="28"/>
        </w:rPr>
        <w:t xml:space="preserve"> </w:t>
      </w:r>
      <w:r w:rsidR="0066140E">
        <w:rPr>
          <w:szCs w:val="28"/>
        </w:rPr>
        <w:t xml:space="preserve">условий конкурса, </w:t>
      </w:r>
      <w:r w:rsidR="0066140E" w:rsidRPr="00EB371E">
        <w:rPr>
          <w:szCs w:val="28"/>
        </w:rPr>
        <w:t>допускаемых условиями договора купли-продажи</w:t>
      </w:r>
      <w:r w:rsidR="0066140E">
        <w:rPr>
          <w:szCs w:val="28"/>
        </w:rPr>
        <w:t xml:space="preserve"> имущества</w:t>
      </w:r>
      <w:r w:rsidR="0088786E">
        <w:rPr>
          <w:szCs w:val="28"/>
        </w:rPr>
        <w:t>.</w:t>
      </w:r>
    </w:p>
    <w:p w:rsidR="0066140E" w:rsidRDefault="00BA7277" w:rsidP="00BA7277">
      <w:pPr>
        <w:widowControl w:val="0"/>
        <w:spacing w:line="240" w:lineRule="auto"/>
        <w:ind w:firstLine="720"/>
        <w:rPr>
          <w:szCs w:val="28"/>
        </w:rPr>
      </w:pPr>
      <w:bookmarkStart w:id="31" w:name="sub_1462"/>
      <w:bookmarkEnd w:id="30"/>
      <w:r w:rsidRPr="00976699">
        <w:rPr>
          <w:szCs w:val="28"/>
        </w:rPr>
        <w:t>4.10</w:t>
      </w:r>
      <w:r w:rsidR="0088786E" w:rsidRPr="00976699">
        <w:rPr>
          <w:szCs w:val="28"/>
        </w:rPr>
        <w:t xml:space="preserve">.2. </w:t>
      </w:r>
      <w:r w:rsidR="0066140E">
        <w:rPr>
          <w:szCs w:val="28"/>
        </w:rPr>
        <w:t>П</w:t>
      </w:r>
      <w:r w:rsidR="0066140E" w:rsidRPr="00EB371E">
        <w:rPr>
          <w:szCs w:val="28"/>
        </w:rPr>
        <w:t xml:space="preserve">ризнание условий конкурса </w:t>
      </w:r>
      <w:proofErr w:type="gramStart"/>
      <w:r w:rsidR="0066140E" w:rsidRPr="00EB371E">
        <w:rPr>
          <w:szCs w:val="28"/>
        </w:rPr>
        <w:t>выполненными</w:t>
      </w:r>
      <w:proofErr w:type="gramEnd"/>
      <w:r w:rsidR="0066140E" w:rsidRPr="00EB371E">
        <w:rPr>
          <w:szCs w:val="28"/>
        </w:rPr>
        <w:t xml:space="preserve"> в полном объеме при нарушении победителем конкурса промежуточных или окончательных сро</w:t>
      </w:r>
      <w:r w:rsidR="00DC199E">
        <w:rPr>
          <w:szCs w:val="28"/>
        </w:rPr>
        <w:t>ков выполнения условий конкурса</w:t>
      </w:r>
      <w:r w:rsidR="0066140E">
        <w:rPr>
          <w:szCs w:val="28"/>
        </w:rPr>
        <w:t>.</w:t>
      </w:r>
    </w:p>
    <w:p w:rsidR="0066140E" w:rsidRPr="00D8223F" w:rsidRDefault="0066140E" w:rsidP="00BA7277">
      <w:pPr>
        <w:widowControl w:val="0"/>
        <w:spacing w:line="240" w:lineRule="auto"/>
        <w:ind w:firstLine="720"/>
      </w:pPr>
      <w:r w:rsidRPr="00D8223F">
        <w:t xml:space="preserve">4.10.3. </w:t>
      </w:r>
      <w:proofErr w:type="gramStart"/>
      <w:r w:rsidRPr="00D8223F">
        <w:t xml:space="preserve">Признание условий конкурса выполненными с нарушениями сроков или объемов выполнения. </w:t>
      </w:r>
      <w:proofErr w:type="gramEnd"/>
    </w:p>
    <w:p w:rsidR="00BA7277" w:rsidRPr="00D8223F" w:rsidRDefault="0066140E" w:rsidP="00BA7277">
      <w:pPr>
        <w:widowControl w:val="0"/>
        <w:spacing w:line="240" w:lineRule="auto"/>
        <w:ind w:firstLine="720"/>
      </w:pPr>
      <w:r w:rsidRPr="00D8223F">
        <w:t xml:space="preserve">4.10.4. </w:t>
      </w:r>
      <w:r w:rsidR="0088786E" w:rsidRPr="00D8223F">
        <w:t>П</w:t>
      </w:r>
      <w:r w:rsidR="00EB371E" w:rsidRPr="00D8223F">
        <w:t xml:space="preserve">ризнание условий конкурса </w:t>
      </w:r>
      <w:proofErr w:type="gramStart"/>
      <w:r w:rsidR="00EB371E" w:rsidRPr="00D8223F">
        <w:t>невыполненными</w:t>
      </w:r>
      <w:proofErr w:type="gramEnd"/>
      <w:r w:rsidR="00BA7277" w:rsidRPr="00D8223F">
        <w:t>.</w:t>
      </w:r>
    </w:p>
    <w:bookmarkEnd w:id="31"/>
    <w:p w:rsidR="00D8223F" w:rsidRPr="00B17691" w:rsidRDefault="00D8223F" w:rsidP="00D8223F">
      <w:pPr>
        <w:widowControl w:val="0"/>
        <w:spacing w:line="240" w:lineRule="auto"/>
        <w:ind w:firstLine="720"/>
        <w:rPr>
          <w:b/>
        </w:rPr>
      </w:pPr>
      <w:r>
        <w:t>4.11</w:t>
      </w:r>
      <w:r w:rsidRPr="004021D3">
        <w:t xml:space="preserve">. Обязательства победителя конкурса по выполнению условий конкурса считаются выполненными в полном объеме </w:t>
      </w:r>
      <w:proofErr w:type="gramStart"/>
      <w:r w:rsidRPr="004021D3">
        <w:t>с даты утверждения</w:t>
      </w:r>
      <w:proofErr w:type="gramEnd"/>
      <w:r w:rsidRPr="004021D3">
        <w:t xml:space="preserve"> продавцом акта</w:t>
      </w:r>
      <w:r w:rsidRPr="0088786E">
        <w:t>,</w:t>
      </w:r>
      <w:r w:rsidRPr="004021D3">
        <w:t xml:space="preserve"> подписанного членами </w:t>
      </w:r>
      <w:r w:rsidRPr="0088786E">
        <w:t>Комиссии.</w:t>
      </w:r>
    </w:p>
    <w:p w:rsidR="0066140E" w:rsidRPr="0066140E" w:rsidRDefault="00D8223F" w:rsidP="00ED109E">
      <w:pPr>
        <w:widowControl w:val="0"/>
        <w:spacing w:line="240" w:lineRule="auto"/>
        <w:ind w:firstLine="720"/>
        <w:rPr>
          <w:szCs w:val="28"/>
        </w:rPr>
      </w:pPr>
      <w:r>
        <w:t>4.12</w:t>
      </w:r>
      <w:r w:rsidR="0066140E">
        <w:t xml:space="preserve">. </w:t>
      </w:r>
      <w:r w:rsidR="0066140E" w:rsidRPr="0066140E">
        <w:rPr>
          <w:szCs w:val="28"/>
        </w:rPr>
        <w:t>В случае неисполнения победителем конкурса условий, а также их исполнения</w:t>
      </w:r>
      <w:r w:rsidR="0066140E">
        <w:rPr>
          <w:szCs w:val="28"/>
        </w:rPr>
        <w:t xml:space="preserve"> с нарушением</w:t>
      </w:r>
      <w:r w:rsidR="0066140E" w:rsidRPr="0066140E">
        <w:rPr>
          <w:szCs w:val="28"/>
        </w:rPr>
        <w:t xml:space="preserve"> промежуточных или окончательных сроков и объема их исполнения, договор купли-продажи расторгается по соглашению сторон </w:t>
      </w:r>
      <w:r w:rsidR="0066140E" w:rsidRPr="0066140E">
        <w:rPr>
          <w:szCs w:val="28"/>
        </w:rPr>
        <w:lastRenderedPageBreak/>
        <w:t>или в судебном порядке с одновременным взысканием с покупателя неустойки. Указанное имущество остается в собственности</w:t>
      </w:r>
      <w:r w:rsidR="003450E9">
        <w:rPr>
          <w:szCs w:val="28"/>
        </w:rPr>
        <w:t xml:space="preserve"> муниципального образования </w:t>
      </w:r>
      <w:r w:rsidR="003450E9" w:rsidRPr="00601D84">
        <w:rPr>
          <w:b/>
        </w:rPr>
        <w:t xml:space="preserve"> </w:t>
      </w:r>
      <w:r w:rsidR="0094453D" w:rsidRPr="0094453D">
        <w:rPr>
          <w:szCs w:val="28"/>
        </w:rPr>
        <w:t>город Нижний Новгород</w:t>
      </w:r>
      <w:r w:rsidR="0066140E" w:rsidRPr="0066140E">
        <w:rPr>
          <w:szCs w:val="28"/>
        </w:rPr>
        <w:t>, а полномочия покупателя в отношении указанного имущества прекращаются. Помимо неустойки с покупателя могут быть взысканы убытки, причиненные неисполнением договора купли-продажи, в размере, не покрытом неустойкой.</w:t>
      </w:r>
    </w:p>
    <w:p w:rsidR="00ED109E" w:rsidRDefault="00ED109E" w:rsidP="00E27478">
      <w:pPr>
        <w:widowControl w:val="0"/>
        <w:spacing w:line="240" w:lineRule="auto"/>
        <w:ind w:firstLine="720"/>
        <w:jc w:val="center"/>
        <w:rPr>
          <w:b/>
          <w:bCs/>
          <w:szCs w:val="28"/>
        </w:rPr>
      </w:pPr>
      <w:bookmarkStart w:id="32" w:name="sub_1307"/>
      <w:bookmarkEnd w:id="15"/>
      <w:bookmarkEnd w:id="29"/>
    </w:p>
    <w:p w:rsidR="00E27478" w:rsidRPr="0088786E" w:rsidRDefault="00371236" w:rsidP="0088786E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88786E">
        <w:rPr>
          <w:bCs/>
          <w:szCs w:val="28"/>
        </w:rPr>
        <w:t>5</w:t>
      </w:r>
      <w:r w:rsidR="00E27478" w:rsidRPr="0088786E">
        <w:rPr>
          <w:bCs/>
          <w:szCs w:val="28"/>
        </w:rPr>
        <w:t xml:space="preserve">. </w:t>
      </w:r>
      <w:r w:rsidR="00167662" w:rsidRPr="0088786E">
        <w:rPr>
          <w:bCs/>
          <w:szCs w:val="28"/>
        </w:rPr>
        <w:t xml:space="preserve">Порядок </w:t>
      </w:r>
      <w:r w:rsidR="0088786E">
        <w:rPr>
          <w:bCs/>
          <w:szCs w:val="28"/>
        </w:rPr>
        <w:t>г</w:t>
      </w:r>
      <w:r w:rsidR="00606312" w:rsidRPr="0088786E">
        <w:rPr>
          <w:bCs/>
          <w:szCs w:val="28"/>
        </w:rPr>
        <w:t>олосовани</w:t>
      </w:r>
      <w:r w:rsidR="0088786E">
        <w:rPr>
          <w:bCs/>
          <w:szCs w:val="28"/>
        </w:rPr>
        <w:t>я</w:t>
      </w:r>
      <w:r w:rsidR="00E27478" w:rsidRPr="0088786E">
        <w:rPr>
          <w:bCs/>
          <w:szCs w:val="28"/>
        </w:rPr>
        <w:t xml:space="preserve"> по ряду вопросов в органах управления </w:t>
      </w:r>
    </w:p>
    <w:p w:rsidR="00E27478" w:rsidRPr="0088786E" w:rsidRDefault="00E27478" w:rsidP="0088786E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88786E">
        <w:rPr>
          <w:bCs/>
          <w:szCs w:val="28"/>
        </w:rPr>
        <w:t xml:space="preserve">акционерного общества или общества с </w:t>
      </w:r>
      <w:proofErr w:type="gramStart"/>
      <w:r w:rsidRPr="0088786E">
        <w:rPr>
          <w:bCs/>
          <w:szCs w:val="28"/>
        </w:rPr>
        <w:t>ограниченной</w:t>
      </w:r>
      <w:proofErr w:type="gramEnd"/>
      <w:r w:rsidRPr="0088786E">
        <w:rPr>
          <w:bCs/>
          <w:szCs w:val="28"/>
        </w:rPr>
        <w:t xml:space="preserve"> </w:t>
      </w:r>
    </w:p>
    <w:p w:rsidR="00E27478" w:rsidRPr="0088786E" w:rsidRDefault="00E27478" w:rsidP="0088786E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88786E">
        <w:rPr>
          <w:bCs/>
          <w:szCs w:val="28"/>
        </w:rPr>
        <w:t xml:space="preserve">ответственностью до перехода к победителю конкурса </w:t>
      </w:r>
    </w:p>
    <w:p w:rsidR="00E27478" w:rsidRPr="0088786E" w:rsidRDefault="00E27478" w:rsidP="0088786E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88786E">
        <w:rPr>
          <w:bCs/>
          <w:szCs w:val="28"/>
        </w:rPr>
        <w:t>прав собственности на акции или долю в уставном капитале</w:t>
      </w:r>
    </w:p>
    <w:p w:rsidR="00F66551" w:rsidRDefault="00F66551" w:rsidP="00F66551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</w:rPr>
      </w:pPr>
    </w:p>
    <w:p w:rsidR="00F66551" w:rsidRPr="002F659D" w:rsidRDefault="003450E9" w:rsidP="00F66551">
      <w:pPr>
        <w:overflowPunct/>
        <w:spacing w:line="240" w:lineRule="auto"/>
        <w:ind w:firstLine="720"/>
        <w:textAlignment w:val="auto"/>
        <w:rPr>
          <w:szCs w:val="28"/>
        </w:rPr>
      </w:pPr>
      <w:r>
        <w:rPr>
          <w:szCs w:val="28"/>
        </w:rPr>
        <w:t xml:space="preserve">5.1. </w:t>
      </w:r>
      <w:proofErr w:type="gramStart"/>
      <w:r w:rsidR="00F66551" w:rsidRPr="002F659D">
        <w:rPr>
          <w:szCs w:val="28"/>
        </w:rPr>
        <w:t>Победитель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вопросам:</w:t>
      </w:r>
      <w:proofErr w:type="gramEnd"/>
    </w:p>
    <w:p w:rsidR="00F66551" w:rsidRPr="002F659D" w:rsidRDefault="00F66551" w:rsidP="00F66551">
      <w:pPr>
        <w:overflowPunct/>
        <w:spacing w:line="240" w:lineRule="auto"/>
        <w:ind w:firstLine="720"/>
        <w:textAlignment w:val="auto"/>
        <w:rPr>
          <w:szCs w:val="28"/>
        </w:rPr>
      </w:pPr>
      <w:r w:rsidRPr="002F659D">
        <w:rPr>
          <w:szCs w:val="28"/>
        </w:rPr>
        <w:t>- внесение изменений и дополнений в учредительные документы хозяйственного общества;</w:t>
      </w:r>
    </w:p>
    <w:p w:rsidR="00F66551" w:rsidRPr="002F659D" w:rsidRDefault="00F66551" w:rsidP="00F66551">
      <w:pPr>
        <w:overflowPunct/>
        <w:spacing w:line="240" w:lineRule="auto"/>
        <w:ind w:firstLine="720"/>
        <w:textAlignment w:val="auto"/>
        <w:rPr>
          <w:szCs w:val="28"/>
        </w:rPr>
      </w:pPr>
      <w:bookmarkStart w:id="33" w:name="sub_20193"/>
      <w:r w:rsidRPr="002F659D">
        <w:rPr>
          <w:szCs w:val="28"/>
        </w:rPr>
        <w:t xml:space="preserve">- отчуждение имущества, его передача в залог или в аренду,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</w:t>
      </w:r>
      <w:proofErr w:type="gramStart"/>
      <w:r w:rsidRPr="002F659D">
        <w:rPr>
          <w:szCs w:val="28"/>
        </w:rPr>
        <w:t>размер оплаты труда</w:t>
      </w:r>
      <w:proofErr w:type="gramEnd"/>
      <w:r w:rsidRPr="002F659D">
        <w:rPr>
          <w:szCs w:val="28"/>
        </w:rPr>
        <w:t>;</w:t>
      </w:r>
    </w:p>
    <w:bookmarkEnd w:id="33"/>
    <w:p w:rsidR="00F66551" w:rsidRPr="002F659D" w:rsidRDefault="00F66551" w:rsidP="00F66551">
      <w:pPr>
        <w:overflowPunct/>
        <w:spacing w:line="240" w:lineRule="auto"/>
        <w:ind w:firstLine="720"/>
        <w:textAlignment w:val="auto"/>
        <w:rPr>
          <w:szCs w:val="28"/>
        </w:rPr>
      </w:pPr>
      <w:r w:rsidRPr="002F659D">
        <w:rPr>
          <w:szCs w:val="28"/>
        </w:rPr>
        <w:t>- залог и отчуждение недвижимого имущества хозяйственного общества;</w:t>
      </w:r>
    </w:p>
    <w:p w:rsidR="00F66551" w:rsidRPr="002F659D" w:rsidRDefault="00F66551" w:rsidP="00F66551">
      <w:pPr>
        <w:overflowPunct/>
        <w:spacing w:line="240" w:lineRule="auto"/>
        <w:ind w:firstLine="720"/>
        <w:textAlignment w:val="auto"/>
        <w:rPr>
          <w:szCs w:val="28"/>
        </w:rPr>
      </w:pPr>
      <w:r w:rsidRPr="002F659D">
        <w:rPr>
          <w:szCs w:val="28"/>
        </w:rPr>
        <w:t>- получение кредита в размере более чем пять процентов стоимости чистых активов хозяйственного общества;</w:t>
      </w:r>
    </w:p>
    <w:p w:rsidR="00F66551" w:rsidRPr="002F659D" w:rsidRDefault="00F66551" w:rsidP="00F66551">
      <w:pPr>
        <w:overflowPunct/>
        <w:spacing w:line="240" w:lineRule="auto"/>
        <w:ind w:firstLine="720"/>
        <w:textAlignment w:val="auto"/>
        <w:rPr>
          <w:szCs w:val="28"/>
        </w:rPr>
      </w:pPr>
      <w:r w:rsidRPr="002F659D">
        <w:rPr>
          <w:szCs w:val="28"/>
        </w:rPr>
        <w:t>- учреждение хозяйственных обществ, товариществ;</w:t>
      </w:r>
    </w:p>
    <w:p w:rsidR="00F66551" w:rsidRPr="002F659D" w:rsidRDefault="00F66551" w:rsidP="00F66551">
      <w:pPr>
        <w:overflowPunct/>
        <w:spacing w:line="240" w:lineRule="auto"/>
        <w:ind w:firstLine="720"/>
        <w:textAlignment w:val="auto"/>
        <w:rPr>
          <w:szCs w:val="28"/>
        </w:rPr>
      </w:pPr>
      <w:bookmarkStart w:id="34" w:name="sub_20197"/>
      <w:r w:rsidRPr="002F659D">
        <w:rPr>
          <w:szCs w:val="28"/>
        </w:rPr>
        <w:t>- эмиссия ценных бумаг, не конвертируемых в акции акционерного общества;</w:t>
      </w:r>
    </w:p>
    <w:bookmarkEnd w:id="34"/>
    <w:p w:rsidR="00F66551" w:rsidRPr="002F659D" w:rsidRDefault="00F66551" w:rsidP="00F66551">
      <w:pPr>
        <w:overflowPunct/>
        <w:spacing w:line="240" w:lineRule="auto"/>
        <w:ind w:firstLine="720"/>
        <w:textAlignment w:val="auto"/>
        <w:rPr>
          <w:szCs w:val="28"/>
        </w:rPr>
      </w:pPr>
      <w:r w:rsidRPr="002F659D">
        <w:rPr>
          <w:szCs w:val="28"/>
        </w:rPr>
        <w:t>- утверждение годового отчета, бухгалтерского баланса, счетов прибыли и убытков хозяйственного общества, а также распределение его прибыли и убытков.</w:t>
      </w:r>
    </w:p>
    <w:p w:rsidR="00F66551" w:rsidRPr="002F659D" w:rsidRDefault="003450E9" w:rsidP="00F66551">
      <w:pPr>
        <w:overflowPunct/>
        <w:spacing w:line="240" w:lineRule="auto"/>
        <w:ind w:firstLine="720"/>
        <w:textAlignment w:val="auto"/>
        <w:rPr>
          <w:szCs w:val="28"/>
        </w:rPr>
      </w:pPr>
      <w:r>
        <w:rPr>
          <w:szCs w:val="28"/>
        </w:rPr>
        <w:t xml:space="preserve">5.2. </w:t>
      </w:r>
      <w:proofErr w:type="gramStart"/>
      <w:r w:rsidR="00F66551" w:rsidRPr="002F659D">
        <w:rPr>
          <w:szCs w:val="28"/>
        </w:rPr>
        <w:t>Голосование по вопросам</w:t>
      </w:r>
      <w:r>
        <w:rPr>
          <w:szCs w:val="28"/>
        </w:rPr>
        <w:t>, указанным в пункте 5.1.,</w:t>
      </w:r>
      <w:r w:rsidR="00F66551" w:rsidRPr="002F659D">
        <w:rPr>
          <w:szCs w:val="28"/>
        </w:rPr>
        <w:t xml:space="preserve"> победитель конкурса осущ</w:t>
      </w:r>
      <w:r w:rsidR="002F659D" w:rsidRPr="002F659D">
        <w:rPr>
          <w:szCs w:val="28"/>
        </w:rPr>
        <w:t>ествляет в порядке, установленны</w:t>
      </w:r>
      <w:r w:rsidR="00F66551" w:rsidRPr="002F659D">
        <w:rPr>
          <w:szCs w:val="28"/>
        </w:rPr>
        <w:t xml:space="preserve">м правовым актом о приватизации муниципального имущества, принимаемым </w:t>
      </w:r>
      <w:r w:rsidR="002F659D" w:rsidRPr="002F659D">
        <w:rPr>
          <w:szCs w:val="28"/>
        </w:rPr>
        <w:t>администрацией города Нижнего Новгорода в соответствии с прогнозным планом приватизации имущества, находящегося в собственности муниципального образования город Нижний Новгород.</w:t>
      </w:r>
      <w:proofErr w:type="gramEnd"/>
    </w:p>
    <w:p w:rsidR="00F66551" w:rsidRPr="002F659D" w:rsidRDefault="00F66551" w:rsidP="00F66551">
      <w:pPr>
        <w:overflowPunct/>
        <w:spacing w:line="240" w:lineRule="auto"/>
        <w:ind w:firstLine="720"/>
        <w:textAlignment w:val="auto"/>
        <w:rPr>
          <w:szCs w:val="28"/>
        </w:rPr>
      </w:pPr>
      <w:r w:rsidRPr="002F659D">
        <w:rPr>
          <w:szCs w:val="28"/>
        </w:rPr>
        <w:t xml:space="preserve">Победитель конкурса </w:t>
      </w:r>
      <w:r w:rsidR="003450E9">
        <w:rPr>
          <w:szCs w:val="28"/>
        </w:rPr>
        <w:t xml:space="preserve">не участвует в </w:t>
      </w:r>
      <w:r w:rsidRPr="002F659D">
        <w:rPr>
          <w:szCs w:val="28"/>
        </w:rPr>
        <w:t>г</w:t>
      </w:r>
      <w:r w:rsidR="003450E9">
        <w:rPr>
          <w:szCs w:val="28"/>
        </w:rPr>
        <w:t>олосовании</w:t>
      </w:r>
      <w:r w:rsidRPr="002F659D">
        <w:rPr>
          <w:szCs w:val="28"/>
        </w:rPr>
        <w:t xml:space="preserve"> по вопросу реорганизации или ликвидации хозяйственного общества.</w:t>
      </w:r>
    </w:p>
    <w:bookmarkEnd w:id="32"/>
    <w:p w:rsidR="00371236" w:rsidRDefault="00371236" w:rsidP="00606312">
      <w:pPr>
        <w:widowControl w:val="0"/>
        <w:ind w:firstLine="0"/>
        <w:rPr>
          <w:bCs/>
          <w:szCs w:val="28"/>
        </w:rPr>
      </w:pPr>
    </w:p>
    <w:p w:rsidR="00B90B76" w:rsidRPr="00601D84" w:rsidRDefault="00B90B76" w:rsidP="00B90B76">
      <w:pPr>
        <w:widowControl w:val="0"/>
        <w:ind w:firstLine="0"/>
        <w:jc w:val="center"/>
        <w:rPr>
          <w:szCs w:val="28"/>
        </w:rPr>
      </w:pPr>
      <w:r w:rsidRPr="00601D84">
        <w:rPr>
          <w:bCs/>
          <w:szCs w:val="28"/>
        </w:rPr>
        <w:t>6</w:t>
      </w:r>
      <w:r w:rsidR="00E27478" w:rsidRPr="00601D84">
        <w:rPr>
          <w:bCs/>
          <w:szCs w:val="28"/>
        </w:rPr>
        <w:t>.</w:t>
      </w:r>
      <w:r w:rsidR="00E27478" w:rsidRPr="00601D84">
        <w:rPr>
          <w:szCs w:val="28"/>
        </w:rPr>
        <w:t xml:space="preserve"> </w:t>
      </w:r>
      <w:r w:rsidR="00A848F0" w:rsidRPr="00601D84">
        <w:rPr>
          <w:szCs w:val="28"/>
        </w:rPr>
        <w:t>Порядок п</w:t>
      </w:r>
      <w:r w:rsidR="00E27478" w:rsidRPr="00601D84">
        <w:rPr>
          <w:szCs w:val="28"/>
        </w:rPr>
        <w:t>одведени</w:t>
      </w:r>
      <w:r w:rsidR="00A848F0" w:rsidRPr="00601D84">
        <w:rPr>
          <w:szCs w:val="28"/>
        </w:rPr>
        <w:t>я</w:t>
      </w:r>
      <w:r w:rsidR="00E27478" w:rsidRPr="00601D84">
        <w:rPr>
          <w:szCs w:val="28"/>
        </w:rPr>
        <w:t xml:space="preserve"> итогов продажи муниципального имущества</w:t>
      </w:r>
      <w:r w:rsidRPr="00601D84">
        <w:rPr>
          <w:szCs w:val="28"/>
        </w:rPr>
        <w:t xml:space="preserve"> </w:t>
      </w:r>
    </w:p>
    <w:p w:rsidR="00E27478" w:rsidRPr="00601D84" w:rsidRDefault="00B90B76" w:rsidP="00B90B76">
      <w:pPr>
        <w:widowControl w:val="0"/>
        <w:ind w:firstLine="0"/>
        <w:jc w:val="center"/>
        <w:rPr>
          <w:szCs w:val="28"/>
        </w:rPr>
      </w:pPr>
      <w:r w:rsidRPr="00601D84">
        <w:rPr>
          <w:szCs w:val="28"/>
        </w:rPr>
        <w:t>без объявления цены</w:t>
      </w:r>
    </w:p>
    <w:p w:rsidR="00E27478" w:rsidRPr="0062394F" w:rsidRDefault="00E27478" w:rsidP="00E27478">
      <w:pPr>
        <w:widowControl w:val="0"/>
        <w:ind w:firstLine="720"/>
        <w:jc w:val="center"/>
        <w:rPr>
          <w:b/>
          <w:szCs w:val="28"/>
        </w:rPr>
      </w:pPr>
    </w:p>
    <w:p w:rsidR="002B38AE" w:rsidRDefault="00B90B76" w:rsidP="00E27478">
      <w:pPr>
        <w:widowControl w:val="0"/>
        <w:ind w:firstLine="720"/>
        <w:rPr>
          <w:szCs w:val="28"/>
        </w:rPr>
      </w:pPr>
      <w:bookmarkStart w:id="35" w:name="sub_1801"/>
      <w:r>
        <w:rPr>
          <w:szCs w:val="28"/>
        </w:rPr>
        <w:t>6</w:t>
      </w:r>
      <w:r w:rsidR="00E27478">
        <w:rPr>
          <w:szCs w:val="28"/>
        </w:rPr>
        <w:t>.</w:t>
      </w:r>
      <w:r w:rsidR="00E27478" w:rsidRPr="0062394F">
        <w:rPr>
          <w:szCs w:val="28"/>
        </w:rPr>
        <w:t xml:space="preserve">1. </w:t>
      </w:r>
      <w:r w:rsidR="002B38AE">
        <w:rPr>
          <w:szCs w:val="28"/>
        </w:rPr>
        <w:t>Подведение итогов продажи имущества должно состояться не позднее 3-го рабочего дня со дня окончания приема заявок и предложений о цене имущества.</w:t>
      </w:r>
    </w:p>
    <w:p w:rsidR="002B38AE" w:rsidRDefault="002B38AE" w:rsidP="00E27478">
      <w:pPr>
        <w:widowControl w:val="0"/>
        <w:ind w:firstLine="720"/>
        <w:rPr>
          <w:szCs w:val="28"/>
        </w:rPr>
      </w:pPr>
      <w:r>
        <w:rPr>
          <w:szCs w:val="28"/>
        </w:rPr>
        <w:t>6.2. В день подведения итогов продажи имущества продавец рассматривает заявки и прилагаемые к ним документы в соответствии с перечнем, приведенным в информационном сообщении о проведении продажи имущества, и поданные предложения о цене.</w:t>
      </w:r>
    </w:p>
    <w:p w:rsidR="003E1460" w:rsidRPr="001A2153" w:rsidRDefault="002B38AE" w:rsidP="00951267">
      <w:pPr>
        <w:widowControl w:val="0"/>
        <w:ind w:firstLine="720"/>
        <w:rPr>
          <w:szCs w:val="28"/>
        </w:rPr>
      </w:pPr>
      <w:r>
        <w:rPr>
          <w:szCs w:val="28"/>
        </w:rPr>
        <w:t xml:space="preserve">6.3. </w:t>
      </w:r>
      <w:r w:rsidR="00E27478" w:rsidRPr="0062394F">
        <w:rPr>
          <w:szCs w:val="28"/>
        </w:rPr>
        <w:t xml:space="preserve">По результатам рассмотрения </w:t>
      </w:r>
      <w:r>
        <w:rPr>
          <w:szCs w:val="28"/>
        </w:rPr>
        <w:t>заявок и прилагаемых к ним документов</w:t>
      </w:r>
      <w:r w:rsidR="003E1460">
        <w:rPr>
          <w:szCs w:val="28"/>
        </w:rPr>
        <w:t xml:space="preserve"> </w:t>
      </w:r>
      <w:r w:rsidR="00E27478" w:rsidRPr="001432BC">
        <w:rPr>
          <w:szCs w:val="28"/>
        </w:rPr>
        <w:t xml:space="preserve">продавец </w:t>
      </w:r>
      <w:r w:rsidR="00E27478" w:rsidRPr="0062394F">
        <w:rPr>
          <w:szCs w:val="28"/>
        </w:rPr>
        <w:t xml:space="preserve">принимает по каждой зарегистрированной заявке </w:t>
      </w:r>
      <w:r w:rsidR="00E27478" w:rsidRPr="001A2153">
        <w:rPr>
          <w:szCs w:val="28"/>
        </w:rPr>
        <w:t>отдельное решение о рассмотрен</w:t>
      </w:r>
      <w:r w:rsidR="003E1460" w:rsidRPr="001A2153">
        <w:rPr>
          <w:szCs w:val="28"/>
        </w:rPr>
        <w:t>ии предложения</w:t>
      </w:r>
      <w:r w:rsidR="00E27478" w:rsidRPr="001A2153">
        <w:rPr>
          <w:szCs w:val="28"/>
        </w:rPr>
        <w:t xml:space="preserve"> о цене имущества</w:t>
      </w:r>
      <w:r w:rsidR="003450E9" w:rsidRPr="001A2153">
        <w:rPr>
          <w:szCs w:val="28"/>
        </w:rPr>
        <w:t xml:space="preserve"> (далее – решение)</w:t>
      </w:r>
      <w:r w:rsidR="00E27478" w:rsidRPr="001A2153">
        <w:rPr>
          <w:szCs w:val="28"/>
        </w:rPr>
        <w:t xml:space="preserve">. </w:t>
      </w:r>
      <w:r w:rsidR="003450E9" w:rsidRPr="001A2153">
        <w:rPr>
          <w:szCs w:val="28"/>
        </w:rPr>
        <w:t>Р</w:t>
      </w:r>
      <w:r w:rsidR="00E27478" w:rsidRPr="001A2153">
        <w:rPr>
          <w:szCs w:val="28"/>
        </w:rPr>
        <w:t>ешение оформляется протоколом об итогах продажи имущества</w:t>
      </w:r>
      <w:r w:rsidR="008B6B9A">
        <w:rPr>
          <w:szCs w:val="28"/>
        </w:rPr>
        <w:t xml:space="preserve"> в порядке</w:t>
      </w:r>
      <w:r w:rsidR="00E27478" w:rsidRPr="001A2153">
        <w:rPr>
          <w:szCs w:val="28"/>
        </w:rPr>
        <w:t>.</w:t>
      </w:r>
    </w:p>
    <w:p w:rsidR="008B6B9A" w:rsidRPr="0062394F" w:rsidRDefault="008B6B9A" w:rsidP="008B6B9A">
      <w:pPr>
        <w:widowControl w:val="0"/>
        <w:ind w:firstLine="720"/>
        <w:rPr>
          <w:szCs w:val="28"/>
        </w:rPr>
      </w:pPr>
      <w:bookmarkStart w:id="36" w:name="sub_1803"/>
      <w:bookmarkStart w:id="37" w:name="sub_184"/>
      <w:bookmarkEnd w:id="35"/>
      <w:r>
        <w:rPr>
          <w:szCs w:val="28"/>
        </w:rPr>
        <w:t>6.4</w:t>
      </w:r>
      <w:r w:rsidRPr="0062394F">
        <w:rPr>
          <w:szCs w:val="28"/>
        </w:rPr>
        <w:t xml:space="preserve">. </w:t>
      </w:r>
      <w:r w:rsidRPr="001A2153">
        <w:rPr>
          <w:szCs w:val="28"/>
        </w:rPr>
        <w:t>Протокол об итогах продажи имущества подписывается продавцом в день подведения итогов продажи имущества</w:t>
      </w:r>
      <w:r w:rsidRPr="0062394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2394F">
        <w:rPr>
          <w:szCs w:val="28"/>
        </w:rPr>
        <w:t>содерж</w:t>
      </w:r>
      <w:r>
        <w:rPr>
          <w:szCs w:val="28"/>
        </w:rPr>
        <w:t>ит</w:t>
      </w:r>
      <w:r w:rsidRPr="0062394F">
        <w:rPr>
          <w:szCs w:val="28"/>
        </w:rPr>
        <w:t>:</w:t>
      </w:r>
    </w:p>
    <w:p w:rsidR="008B6B9A" w:rsidRPr="0062394F" w:rsidRDefault="008B6B9A" w:rsidP="008B6B9A">
      <w:pPr>
        <w:widowControl w:val="0"/>
        <w:ind w:firstLine="720"/>
        <w:rPr>
          <w:szCs w:val="28"/>
        </w:rPr>
      </w:pPr>
      <w:bookmarkStart w:id="38" w:name="_Hlk3298146"/>
      <w:bookmarkStart w:id="39" w:name="sub_1841"/>
      <w:bookmarkEnd w:id="37"/>
      <w:r>
        <w:rPr>
          <w:szCs w:val="28"/>
        </w:rPr>
        <w:t>6.4</w:t>
      </w:r>
      <w:r w:rsidRPr="0062394F">
        <w:rPr>
          <w:szCs w:val="28"/>
        </w:rPr>
        <w:t>.</w:t>
      </w:r>
      <w:r>
        <w:rPr>
          <w:szCs w:val="28"/>
        </w:rPr>
        <w:t xml:space="preserve">1. </w:t>
      </w:r>
      <w:bookmarkEnd w:id="38"/>
      <w:r>
        <w:rPr>
          <w:szCs w:val="28"/>
        </w:rPr>
        <w:t>С</w:t>
      </w:r>
      <w:r w:rsidRPr="0062394F">
        <w:rPr>
          <w:szCs w:val="28"/>
        </w:rPr>
        <w:t>ведения об имуществе</w:t>
      </w:r>
      <w:r>
        <w:rPr>
          <w:szCs w:val="28"/>
        </w:rPr>
        <w:t>.</w:t>
      </w:r>
    </w:p>
    <w:p w:rsidR="008B6B9A" w:rsidRPr="0062394F" w:rsidRDefault="008B6B9A" w:rsidP="008B6B9A">
      <w:pPr>
        <w:widowControl w:val="0"/>
        <w:ind w:firstLine="720"/>
        <w:rPr>
          <w:szCs w:val="28"/>
        </w:rPr>
      </w:pPr>
      <w:bookmarkStart w:id="40" w:name="sub_1842"/>
      <w:bookmarkEnd w:id="39"/>
      <w:r>
        <w:rPr>
          <w:szCs w:val="28"/>
        </w:rPr>
        <w:t>6.4</w:t>
      </w:r>
      <w:r w:rsidRPr="0062394F">
        <w:rPr>
          <w:szCs w:val="28"/>
        </w:rPr>
        <w:t>.</w:t>
      </w:r>
      <w:r>
        <w:rPr>
          <w:szCs w:val="28"/>
        </w:rPr>
        <w:t xml:space="preserve">2. </w:t>
      </w:r>
      <w:r w:rsidRPr="0062394F">
        <w:rPr>
          <w:szCs w:val="28"/>
        </w:rPr>
        <w:t xml:space="preserve"> </w:t>
      </w:r>
      <w:r>
        <w:rPr>
          <w:szCs w:val="28"/>
        </w:rPr>
        <w:t>К</w:t>
      </w:r>
      <w:r w:rsidRPr="0062394F">
        <w:rPr>
          <w:szCs w:val="28"/>
        </w:rPr>
        <w:t>оличество зарегистрированных заявок</w:t>
      </w:r>
      <w:r>
        <w:rPr>
          <w:szCs w:val="28"/>
        </w:rPr>
        <w:t>.</w:t>
      </w:r>
    </w:p>
    <w:p w:rsidR="008B6B9A" w:rsidRPr="004C0C40" w:rsidRDefault="008B6B9A" w:rsidP="008B6B9A">
      <w:pPr>
        <w:widowControl w:val="0"/>
        <w:ind w:firstLine="720"/>
        <w:rPr>
          <w:szCs w:val="28"/>
        </w:rPr>
      </w:pPr>
      <w:bookmarkStart w:id="41" w:name="sub_1843"/>
      <w:bookmarkEnd w:id="40"/>
      <w:r>
        <w:rPr>
          <w:szCs w:val="28"/>
        </w:rPr>
        <w:t>6.4</w:t>
      </w:r>
      <w:r w:rsidRPr="0062394F">
        <w:rPr>
          <w:szCs w:val="28"/>
        </w:rPr>
        <w:t>.</w:t>
      </w:r>
      <w:r>
        <w:rPr>
          <w:szCs w:val="28"/>
        </w:rPr>
        <w:t>3. Сведения об отказе</w:t>
      </w:r>
      <w:r w:rsidRPr="0062394F">
        <w:rPr>
          <w:szCs w:val="28"/>
        </w:rPr>
        <w:t xml:space="preserve"> в </w:t>
      </w:r>
      <w:r>
        <w:rPr>
          <w:szCs w:val="28"/>
        </w:rPr>
        <w:t>принятии заявок с указанием причин отказа.</w:t>
      </w:r>
    </w:p>
    <w:p w:rsidR="008B6B9A" w:rsidRPr="0062394F" w:rsidRDefault="008B6B9A" w:rsidP="008B6B9A">
      <w:pPr>
        <w:widowControl w:val="0"/>
        <w:ind w:firstLine="720"/>
        <w:rPr>
          <w:szCs w:val="28"/>
        </w:rPr>
      </w:pPr>
      <w:bookmarkStart w:id="42" w:name="sub_1844"/>
      <w:bookmarkEnd w:id="41"/>
      <w:r>
        <w:rPr>
          <w:szCs w:val="28"/>
        </w:rPr>
        <w:t>6.4</w:t>
      </w:r>
      <w:r w:rsidRPr="0062394F">
        <w:rPr>
          <w:szCs w:val="28"/>
        </w:rPr>
        <w:t>.</w:t>
      </w:r>
      <w:r>
        <w:rPr>
          <w:szCs w:val="28"/>
        </w:rPr>
        <w:t>4. С</w:t>
      </w:r>
      <w:r w:rsidRPr="0062394F">
        <w:rPr>
          <w:szCs w:val="28"/>
        </w:rPr>
        <w:t xml:space="preserve">ведения о рассмотренных </w:t>
      </w:r>
      <w:proofErr w:type="gramStart"/>
      <w:r w:rsidRPr="0062394F">
        <w:rPr>
          <w:szCs w:val="28"/>
        </w:rPr>
        <w:t>предложениях</w:t>
      </w:r>
      <w:proofErr w:type="gramEnd"/>
      <w:r w:rsidRPr="0062394F">
        <w:rPr>
          <w:szCs w:val="28"/>
        </w:rPr>
        <w:t xml:space="preserve"> о цене </w:t>
      </w:r>
      <w:r>
        <w:rPr>
          <w:szCs w:val="28"/>
        </w:rPr>
        <w:t xml:space="preserve">имущества с указанием </w:t>
      </w:r>
      <w:r w:rsidRPr="0062394F">
        <w:rPr>
          <w:szCs w:val="28"/>
        </w:rPr>
        <w:t>подавших их претендентов</w:t>
      </w:r>
      <w:r>
        <w:rPr>
          <w:szCs w:val="28"/>
        </w:rPr>
        <w:t>.</w:t>
      </w:r>
    </w:p>
    <w:p w:rsidR="008B6B9A" w:rsidRPr="0062394F" w:rsidRDefault="008B6B9A" w:rsidP="008B6B9A">
      <w:pPr>
        <w:widowControl w:val="0"/>
        <w:ind w:firstLine="720"/>
        <w:rPr>
          <w:szCs w:val="28"/>
        </w:rPr>
      </w:pPr>
      <w:bookmarkStart w:id="43" w:name="sub_1845"/>
      <w:bookmarkEnd w:id="42"/>
      <w:r>
        <w:rPr>
          <w:szCs w:val="28"/>
        </w:rPr>
        <w:t>6.4.5. С</w:t>
      </w:r>
      <w:r w:rsidRPr="0062394F">
        <w:rPr>
          <w:szCs w:val="28"/>
        </w:rPr>
        <w:t>ведения о покупателе имущества</w:t>
      </w:r>
      <w:r>
        <w:rPr>
          <w:szCs w:val="28"/>
        </w:rPr>
        <w:t>.</w:t>
      </w:r>
    </w:p>
    <w:bookmarkEnd w:id="43"/>
    <w:p w:rsidR="008B6B9A" w:rsidRDefault="008B6B9A" w:rsidP="008B6B9A">
      <w:pPr>
        <w:widowControl w:val="0"/>
        <w:ind w:firstLine="720"/>
        <w:rPr>
          <w:szCs w:val="28"/>
        </w:rPr>
      </w:pPr>
      <w:r>
        <w:rPr>
          <w:szCs w:val="28"/>
        </w:rPr>
        <w:t>6.4</w:t>
      </w:r>
      <w:r w:rsidRPr="0062394F">
        <w:rPr>
          <w:szCs w:val="28"/>
        </w:rPr>
        <w:t>.</w:t>
      </w:r>
      <w:r>
        <w:rPr>
          <w:szCs w:val="28"/>
        </w:rPr>
        <w:t>6. Сведения о цене</w:t>
      </w:r>
      <w:r w:rsidRPr="0062394F">
        <w:rPr>
          <w:szCs w:val="28"/>
        </w:rPr>
        <w:t xml:space="preserve"> прио</w:t>
      </w:r>
      <w:r>
        <w:rPr>
          <w:szCs w:val="28"/>
        </w:rPr>
        <w:t>бретения имущества, предложенной</w:t>
      </w:r>
      <w:r w:rsidRPr="0062394F">
        <w:rPr>
          <w:szCs w:val="28"/>
        </w:rPr>
        <w:t xml:space="preserve"> покупателем</w:t>
      </w:r>
      <w:r>
        <w:rPr>
          <w:szCs w:val="28"/>
        </w:rPr>
        <w:t>.</w:t>
      </w:r>
    </w:p>
    <w:p w:rsidR="00E27478" w:rsidRPr="0062394F" w:rsidRDefault="00B90B76" w:rsidP="00E27478">
      <w:pPr>
        <w:widowControl w:val="0"/>
        <w:ind w:firstLine="720"/>
        <w:rPr>
          <w:szCs w:val="28"/>
        </w:rPr>
      </w:pPr>
      <w:r>
        <w:rPr>
          <w:szCs w:val="28"/>
        </w:rPr>
        <w:t>6</w:t>
      </w:r>
      <w:r w:rsidR="00E27478">
        <w:rPr>
          <w:szCs w:val="28"/>
        </w:rPr>
        <w:t>.</w:t>
      </w:r>
      <w:r w:rsidR="008B6B9A">
        <w:rPr>
          <w:szCs w:val="28"/>
        </w:rPr>
        <w:t>5</w:t>
      </w:r>
      <w:r w:rsidR="00E27478" w:rsidRPr="0062394F">
        <w:rPr>
          <w:szCs w:val="28"/>
        </w:rPr>
        <w:t xml:space="preserve">. </w:t>
      </w:r>
      <w:r w:rsidR="003E1460">
        <w:rPr>
          <w:szCs w:val="28"/>
        </w:rPr>
        <w:t>Покупателем имущества признае</w:t>
      </w:r>
      <w:r w:rsidR="003450E9">
        <w:rPr>
          <w:szCs w:val="28"/>
        </w:rPr>
        <w:t>тся</w:t>
      </w:r>
      <w:r w:rsidR="00E27478" w:rsidRPr="0062394F">
        <w:rPr>
          <w:szCs w:val="28"/>
        </w:rPr>
        <w:t>:</w:t>
      </w:r>
    </w:p>
    <w:p w:rsidR="00E27478" w:rsidRPr="0062394F" w:rsidRDefault="008B6B9A" w:rsidP="00E27478">
      <w:pPr>
        <w:widowControl w:val="0"/>
        <w:ind w:firstLine="720"/>
        <w:rPr>
          <w:szCs w:val="28"/>
        </w:rPr>
      </w:pPr>
      <w:bookmarkStart w:id="44" w:name="sub_1831"/>
      <w:bookmarkEnd w:id="36"/>
      <w:r>
        <w:rPr>
          <w:szCs w:val="28"/>
        </w:rPr>
        <w:t>6.5</w:t>
      </w:r>
      <w:r w:rsidR="001432BC">
        <w:rPr>
          <w:szCs w:val="28"/>
        </w:rPr>
        <w:t xml:space="preserve">.1. </w:t>
      </w:r>
      <w:r w:rsidR="003E1460">
        <w:rPr>
          <w:szCs w:val="28"/>
        </w:rPr>
        <w:t xml:space="preserve">В случае регистрации одной заявки и </w:t>
      </w:r>
      <w:r w:rsidR="00E27478" w:rsidRPr="0062394F">
        <w:rPr>
          <w:szCs w:val="28"/>
        </w:rPr>
        <w:t>предложения о цене имущества -</w:t>
      </w:r>
      <w:r w:rsidR="003E1460">
        <w:rPr>
          <w:szCs w:val="28"/>
        </w:rPr>
        <w:t xml:space="preserve"> участник</w:t>
      </w:r>
      <w:r w:rsidR="00E27478" w:rsidRPr="0062394F">
        <w:rPr>
          <w:szCs w:val="28"/>
        </w:rPr>
        <w:t xml:space="preserve">, </w:t>
      </w:r>
      <w:r w:rsidR="003E1460">
        <w:rPr>
          <w:szCs w:val="28"/>
        </w:rPr>
        <w:t xml:space="preserve">представивший </w:t>
      </w:r>
      <w:r w:rsidR="00E27478" w:rsidRPr="0062394F">
        <w:rPr>
          <w:szCs w:val="28"/>
        </w:rPr>
        <w:t>это предложение</w:t>
      </w:r>
      <w:r w:rsidR="001432BC">
        <w:rPr>
          <w:szCs w:val="28"/>
        </w:rPr>
        <w:t>.</w:t>
      </w:r>
    </w:p>
    <w:p w:rsidR="003E1460" w:rsidRDefault="008B6B9A" w:rsidP="00E27478">
      <w:pPr>
        <w:widowControl w:val="0"/>
        <w:ind w:firstLine="720"/>
        <w:rPr>
          <w:szCs w:val="28"/>
        </w:rPr>
      </w:pPr>
      <w:bookmarkStart w:id="45" w:name="sub_1832"/>
      <w:bookmarkEnd w:id="44"/>
      <w:r>
        <w:rPr>
          <w:szCs w:val="28"/>
        </w:rPr>
        <w:t>6.5</w:t>
      </w:r>
      <w:r w:rsidR="001432BC">
        <w:rPr>
          <w:szCs w:val="28"/>
        </w:rPr>
        <w:t xml:space="preserve">.2. </w:t>
      </w:r>
      <w:r w:rsidR="003E1460">
        <w:rPr>
          <w:szCs w:val="28"/>
        </w:rPr>
        <w:t xml:space="preserve">В случае регистрации нескольких заявок и предложений о цене имущества – участник, </w:t>
      </w:r>
      <w:r w:rsidR="003E1460" w:rsidRPr="0062394F">
        <w:rPr>
          <w:szCs w:val="28"/>
        </w:rPr>
        <w:t>предложивший наибольшую цену за продаваемое имущество</w:t>
      </w:r>
      <w:r w:rsidR="003E1460">
        <w:rPr>
          <w:szCs w:val="28"/>
        </w:rPr>
        <w:t>.</w:t>
      </w:r>
    </w:p>
    <w:p w:rsidR="00E27478" w:rsidRPr="0062394F" w:rsidRDefault="008B6B9A" w:rsidP="001A2153">
      <w:pPr>
        <w:widowControl w:val="0"/>
        <w:ind w:firstLine="720"/>
        <w:rPr>
          <w:szCs w:val="28"/>
        </w:rPr>
      </w:pPr>
      <w:bookmarkStart w:id="46" w:name="sub_1833"/>
      <w:bookmarkEnd w:id="45"/>
      <w:r>
        <w:rPr>
          <w:szCs w:val="28"/>
        </w:rPr>
        <w:t>6.5</w:t>
      </w:r>
      <w:r w:rsidR="001432BC">
        <w:rPr>
          <w:szCs w:val="28"/>
        </w:rPr>
        <w:t xml:space="preserve">.3. </w:t>
      </w:r>
      <w:r w:rsidR="001A2153">
        <w:rPr>
          <w:szCs w:val="28"/>
        </w:rPr>
        <w:t>В случае если несколько участников предложили одинаковую наибольшую цену</w:t>
      </w:r>
      <w:r w:rsidR="00E27478" w:rsidRPr="0062394F">
        <w:rPr>
          <w:szCs w:val="28"/>
        </w:rPr>
        <w:t xml:space="preserve"> </w:t>
      </w:r>
      <w:r w:rsidR="001A2153">
        <w:rPr>
          <w:szCs w:val="28"/>
        </w:rPr>
        <w:t>за продаваемое имущество</w:t>
      </w:r>
      <w:r w:rsidR="00E27478" w:rsidRPr="0062394F">
        <w:rPr>
          <w:szCs w:val="28"/>
        </w:rPr>
        <w:t xml:space="preserve"> - </w:t>
      </w:r>
      <w:r w:rsidR="001A2153">
        <w:rPr>
          <w:szCs w:val="28"/>
        </w:rPr>
        <w:t>участник</w:t>
      </w:r>
      <w:r w:rsidR="00E27478" w:rsidRPr="0062394F">
        <w:rPr>
          <w:szCs w:val="28"/>
        </w:rPr>
        <w:t>, заявка которого была зарегистрирована ранее других.</w:t>
      </w:r>
    </w:p>
    <w:p w:rsidR="00951267" w:rsidRDefault="00951267" w:rsidP="00951267">
      <w:pPr>
        <w:widowControl w:val="0"/>
        <w:ind w:firstLine="720"/>
        <w:rPr>
          <w:szCs w:val="28"/>
        </w:rPr>
      </w:pPr>
      <w:bookmarkStart w:id="47" w:name="sub_1846"/>
      <w:bookmarkEnd w:id="46"/>
      <w:r>
        <w:rPr>
          <w:szCs w:val="28"/>
        </w:rPr>
        <w:t xml:space="preserve">6.6. </w:t>
      </w:r>
      <w:r w:rsidRPr="0062394F">
        <w:rPr>
          <w:szCs w:val="28"/>
        </w:rPr>
        <w:t xml:space="preserve">Если </w:t>
      </w:r>
      <w:r>
        <w:rPr>
          <w:szCs w:val="28"/>
        </w:rPr>
        <w:t xml:space="preserve">в </w:t>
      </w:r>
      <w:r w:rsidRPr="0062394F">
        <w:rPr>
          <w:szCs w:val="28"/>
        </w:rPr>
        <w:t>срок для приема заявок</w:t>
      </w:r>
      <w:r>
        <w:rPr>
          <w:szCs w:val="28"/>
        </w:rPr>
        <w:t>,</w:t>
      </w:r>
      <w:r w:rsidRPr="0062394F">
        <w:rPr>
          <w:szCs w:val="28"/>
        </w:rPr>
        <w:t xml:space="preserve"> указанный в информационном сообщении </w:t>
      </w:r>
      <w:r>
        <w:rPr>
          <w:szCs w:val="28"/>
        </w:rPr>
        <w:t xml:space="preserve">о продаже имущества, </w:t>
      </w:r>
      <w:r w:rsidRPr="0062394F">
        <w:rPr>
          <w:szCs w:val="28"/>
        </w:rPr>
        <w:t>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</w:t>
      </w:r>
      <w:r>
        <w:rPr>
          <w:szCs w:val="28"/>
        </w:rPr>
        <w:t>ества признается несостоявшейся.</w:t>
      </w:r>
    </w:p>
    <w:p w:rsidR="00951267" w:rsidRDefault="00951267" w:rsidP="00951267">
      <w:pPr>
        <w:widowControl w:val="0"/>
        <w:ind w:firstLine="720"/>
        <w:rPr>
          <w:szCs w:val="28"/>
        </w:rPr>
      </w:pPr>
      <w:r>
        <w:rPr>
          <w:szCs w:val="28"/>
        </w:rPr>
        <w:t>Такое решение оформляется протоколом об итогах продажи имущества.</w:t>
      </w:r>
      <w:r w:rsidRPr="0062394F">
        <w:rPr>
          <w:szCs w:val="28"/>
        </w:rPr>
        <w:t xml:space="preserve"> </w:t>
      </w:r>
    </w:p>
    <w:p w:rsidR="008B6B9A" w:rsidRDefault="00B90B76" w:rsidP="00ED109E">
      <w:pPr>
        <w:widowControl w:val="0"/>
        <w:ind w:firstLine="720"/>
        <w:rPr>
          <w:szCs w:val="28"/>
        </w:rPr>
      </w:pPr>
      <w:bookmarkStart w:id="48" w:name="sub_1805"/>
      <w:bookmarkEnd w:id="47"/>
      <w:r>
        <w:rPr>
          <w:szCs w:val="28"/>
        </w:rPr>
        <w:t>6</w:t>
      </w:r>
      <w:r w:rsidR="00E27478">
        <w:rPr>
          <w:szCs w:val="28"/>
        </w:rPr>
        <w:t>.</w:t>
      </w:r>
      <w:r w:rsidR="008B6B9A">
        <w:rPr>
          <w:szCs w:val="28"/>
        </w:rPr>
        <w:t>7</w:t>
      </w:r>
      <w:r w:rsidR="00951267">
        <w:rPr>
          <w:szCs w:val="28"/>
        </w:rPr>
        <w:t xml:space="preserve">. </w:t>
      </w:r>
      <w:r w:rsidR="008B6B9A">
        <w:rPr>
          <w:szCs w:val="28"/>
        </w:rPr>
        <w:t>В день подписания протокола об итогах продажи имущества победителю направляется у</w:t>
      </w:r>
      <w:r w:rsidR="00951267">
        <w:rPr>
          <w:szCs w:val="28"/>
        </w:rPr>
        <w:t>ведомление</w:t>
      </w:r>
      <w:r w:rsidR="00E27478" w:rsidRPr="0062394F">
        <w:rPr>
          <w:szCs w:val="28"/>
        </w:rPr>
        <w:t xml:space="preserve"> о признании </w:t>
      </w:r>
      <w:r w:rsidR="008B6B9A">
        <w:rPr>
          <w:szCs w:val="28"/>
        </w:rPr>
        <w:t>его победителем с приложением протокола об итогах продажи имущества.</w:t>
      </w:r>
    </w:p>
    <w:p w:rsidR="00E27478" w:rsidRDefault="00E27478" w:rsidP="00E27478">
      <w:pPr>
        <w:widowControl w:val="0"/>
        <w:tabs>
          <w:tab w:val="left" w:pos="1800"/>
        </w:tabs>
        <w:ind w:firstLine="0"/>
        <w:rPr>
          <w:b/>
          <w:bCs/>
          <w:szCs w:val="28"/>
        </w:rPr>
      </w:pPr>
      <w:bookmarkStart w:id="49" w:name="sub_19"/>
      <w:bookmarkEnd w:id="48"/>
    </w:p>
    <w:p w:rsidR="002D5D0F" w:rsidRPr="000D47A1" w:rsidRDefault="00B90B76" w:rsidP="002D5D0F">
      <w:pPr>
        <w:widowControl w:val="0"/>
        <w:ind w:firstLine="720"/>
        <w:jc w:val="center"/>
        <w:rPr>
          <w:bCs/>
          <w:szCs w:val="28"/>
        </w:rPr>
      </w:pPr>
      <w:r w:rsidRPr="000D47A1">
        <w:rPr>
          <w:bCs/>
          <w:szCs w:val="28"/>
        </w:rPr>
        <w:t>7</w:t>
      </w:r>
      <w:r w:rsidR="002D5D0F" w:rsidRPr="000D47A1">
        <w:rPr>
          <w:bCs/>
          <w:szCs w:val="28"/>
        </w:rPr>
        <w:t>.</w:t>
      </w:r>
      <w:r w:rsidR="002D5D0F" w:rsidRPr="000D47A1">
        <w:rPr>
          <w:szCs w:val="28"/>
        </w:rPr>
        <w:t xml:space="preserve"> </w:t>
      </w:r>
      <w:r w:rsidR="00A848F0" w:rsidRPr="000D47A1">
        <w:rPr>
          <w:szCs w:val="28"/>
        </w:rPr>
        <w:t>Порядок з</w:t>
      </w:r>
      <w:r w:rsidRPr="000D47A1">
        <w:rPr>
          <w:szCs w:val="28"/>
        </w:rPr>
        <w:t>аключени</w:t>
      </w:r>
      <w:r w:rsidR="00A848F0" w:rsidRPr="000D47A1">
        <w:rPr>
          <w:szCs w:val="28"/>
        </w:rPr>
        <w:t>я</w:t>
      </w:r>
      <w:r w:rsidR="002D5D0F" w:rsidRPr="000D47A1">
        <w:rPr>
          <w:szCs w:val="28"/>
        </w:rPr>
        <w:t xml:space="preserve"> </w:t>
      </w:r>
      <w:r w:rsidR="00167662" w:rsidRPr="000D47A1">
        <w:rPr>
          <w:szCs w:val="28"/>
        </w:rPr>
        <w:t xml:space="preserve">с покупателем </w:t>
      </w:r>
      <w:r w:rsidR="002D5D0F" w:rsidRPr="000D47A1">
        <w:rPr>
          <w:szCs w:val="28"/>
        </w:rPr>
        <w:t>договора купли-продажи</w:t>
      </w:r>
      <w:r w:rsidRPr="000D47A1">
        <w:rPr>
          <w:szCs w:val="28"/>
        </w:rPr>
        <w:t xml:space="preserve"> муниципального имущества без объявления цены</w:t>
      </w:r>
    </w:p>
    <w:p w:rsidR="002D5D0F" w:rsidRPr="0062394F" w:rsidRDefault="002D5D0F" w:rsidP="002D5D0F">
      <w:pPr>
        <w:widowControl w:val="0"/>
        <w:ind w:firstLine="720"/>
        <w:jc w:val="center"/>
        <w:rPr>
          <w:b/>
          <w:szCs w:val="28"/>
        </w:rPr>
      </w:pPr>
    </w:p>
    <w:p w:rsidR="002D5D0F" w:rsidRPr="00390D9A" w:rsidRDefault="00B90B76" w:rsidP="00390D9A">
      <w:pPr>
        <w:rPr>
          <w:szCs w:val="28"/>
        </w:rPr>
      </w:pPr>
      <w:r w:rsidRPr="00390D9A">
        <w:rPr>
          <w:szCs w:val="28"/>
        </w:rPr>
        <w:lastRenderedPageBreak/>
        <w:t>7</w:t>
      </w:r>
      <w:r w:rsidR="002D5D0F" w:rsidRPr="00390D9A">
        <w:rPr>
          <w:szCs w:val="28"/>
        </w:rPr>
        <w:t xml:space="preserve">.1. </w:t>
      </w:r>
      <w:r w:rsidR="00390D9A" w:rsidRPr="00DE6FE5">
        <w:rPr>
          <w:szCs w:val="28"/>
        </w:rPr>
        <w:t xml:space="preserve">Договор купли-продажи имущества заключается в </w:t>
      </w:r>
      <w:r w:rsidR="00390D9A" w:rsidRPr="001432BC">
        <w:rPr>
          <w:szCs w:val="28"/>
        </w:rPr>
        <w:t>течени</w:t>
      </w:r>
      <w:r w:rsidR="003E6991">
        <w:rPr>
          <w:szCs w:val="28"/>
        </w:rPr>
        <w:t>е</w:t>
      </w:r>
      <w:r w:rsidR="00390D9A" w:rsidRPr="00DE6FE5">
        <w:rPr>
          <w:szCs w:val="28"/>
        </w:rPr>
        <w:t xml:space="preserve"> </w:t>
      </w:r>
      <w:r w:rsidR="00146BAB" w:rsidRPr="00DE6FE5">
        <w:rPr>
          <w:szCs w:val="28"/>
        </w:rPr>
        <w:t>пяти</w:t>
      </w:r>
      <w:r w:rsidR="00390D9A" w:rsidRPr="00DE6FE5">
        <w:rPr>
          <w:szCs w:val="28"/>
        </w:rPr>
        <w:t xml:space="preserve"> рабочих дней со дня подведения итогов продажи</w:t>
      </w:r>
      <w:r w:rsidR="001432BC">
        <w:rPr>
          <w:szCs w:val="28"/>
        </w:rPr>
        <w:t xml:space="preserve"> имущества без объявления цены</w:t>
      </w:r>
      <w:r w:rsidR="00390D9A" w:rsidRPr="00DE6FE5">
        <w:rPr>
          <w:szCs w:val="28"/>
        </w:rPr>
        <w:t>.</w:t>
      </w:r>
    </w:p>
    <w:p w:rsidR="002D5D0F" w:rsidRPr="00390D9A" w:rsidRDefault="00B90B76" w:rsidP="004841D7">
      <w:pPr>
        <w:widowControl w:val="0"/>
        <w:ind w:firstLine="720"/>
        <w:rPr>
          <w:szCs w:val="28"/>
        </w:rPr>
      </w:pPr>
      <w:r w:rsidRPr="00390D9A">
        <w:rPr>
          <w:szCs w:val="28"/>
        </w:rPr>
        <w:t>7</w:t>
      </w:r>
      <w:r w:rsidR="00146BAB">
        <w:rPr>
          <w:szCs w:val="28"/>
        </w:rPr>
        <w:t xml:space="preserve">.2. </w:t>
      </w:r>
      <w:r w:rsidR="003E6991">
        <w:rPr>
          <w:szCs w:val="28"/>
        </w:rPr>
        <w:t xml:space="preserve">Денежные средства в счет оплаты приватизируемого муниципального имущества в </w:t>
      </w:r>
      <w:proofErr w:type="gramStart"/>
      <w:r w:rsidR="003E6991">
        <w:rPr>
          <w:szCs w:val="28"/>
        </w:rPr>
        <w:t>размере</w:t>
      </w:r>
      <w:proofErr w:type="gramEnd"/>
      <w:r w:rsidR="003E6991">
        <w:rPr>
          <w:szCs w:val="28"/>
        </w:rPr>
        <w:t xml:space="preserve"> предложенном покупателем цены приобретения направляются </w:t>
      </w:r>
      <w:r w:rsidR="00820885">
        <w:rPr>
          <w:szCs w:val="28"/>
        </w:rPr>
        <w:t xml:space="preserve">в бюджет города Нижнего Новгорода </w:t>
      </w:r>
      <w:r w:rsidR="003E6991">
        <w:rPr>
          <w:szCs w:val="28"/>
        </w:rPr>
        <w:t xml:space="preserve">на счет, указанный в информационном сообщении о проведении продажи имущества, </w:t>
      </w:r>
      <w:r w:rsidR="002D5D0F" w:rsidRPr="00DE6FE5">
        <w:rPr>
          <w:szCs w:val="28"/>
        </w:rPr>
        <w:t xml:space="preserve">в сроки, указанные в договоре купли-продажи имущества, но не позднее </w:t>
      </w:r>
      <w:r w:rsidR="00146BAB" w:rsidRPr="00DE6FE5">
        <w:rPr>
          <w:szCs w:val="28"/>
        </w:rPr>
        <w:t>пятнадцати</w:t>
      </w:r>
      <w:r w:rsidR="002D5D0F" w:rsidRPr="00DE6FE5">
        <w:rPr>
          <w:szCs w:val="28"/>
        </w:rPr>
        <w:t xml:space="preserve"> дней со дня </w:t>
      </w:r>
      <w:r w:rsidR="003E6991">
        <w:rPr>
          <w:szCs w:val="28"/>
        </w:rPr>
        <w:t xml:space="preserve">его </w:t>
      </w:r>
      <w:r w:rsidR="002D5D0F" w:rsidRPr="00DE6FE5">
        <w:rPr>
          <w:szCs w:val="28"/>
        </w:rPr>
        <w:t>заключения.</w:t>
      </w:r>
    </w:p>
    <w:p w:rsidR="002D5D0F" w:rsidRPr="004841D7" w:rsidRDefault="002D5D0F" w:rsidP="004841D7">
      <w:r w:rsidRPr="00390D9A">
        <w:rPr>
          <w:szCs w:val="28"/>
        </w:rPr>
        <w:t xml:space="preserve">В случае предоставления рассрочки оплата имущества осуществляется </w:t>
      </w:r>
      <w:r w:rsidR="004841D7">
        <w:t>в порядке, установленном настоящим Положением.</w:t>
      </w:r>
    </w:p>
    <w:p w:rsidR="002D5D0F" w:rsidRPr="001020B0" w:rsidRDefault="00B90B76" w:rsidP="002D5D0F">
      <w:pPr>
        <w:widowControl w:val="0"/>
        <w:ind w:firstLine="720"/>
        <w:rPr>
          <w:szCs w:val="28"/>
        </w:rPr>
      </w:pPr>
      <w:r w:rsidRPr="001020B0">
        <w:rPr>
          <w:szCs w:val="28"/>
        </w:rPr>
        <w:t>7</w:t>
      </w:r>
      <w:r w:rsidR="002D5D0F" w:rsidRPr="001020B0">
        <w:rPr>
          <w:szCs w:val="28"/>
        </w:rPr>
        <w:t>.3.</w:t>
      </w:r>
      <w:r w:rsidR="00146BAB">
        <w:rPr>
          <w:szCs w:val="28"/>
        </w:rPr>
        <w:t xml:space="preserve"> </w:t>
      </w:r>
      <w:r w:rsidR="002D5D0F" w:rsidRPr="001020B0">
        <w:rPr>
          <w:szCs w:val="28"/>
        </w:rPr>
        <w:t>При уклонении покупателя от заключения договора купли - продажи имущества в установленный срок покупатель утрачивает право на заключение такого договора. В этом случае продажа имущества признается</w:t>
      </w:r>
      <w:r w:rsidR="00673000">
        <w:rPr>
          <w:szCs w:val="28"/>
        </w:rPr>
        <w:t xml:space="preserve"> продавцом</w:t>
      </w:r>
      <w:r w:rsidR="002D5D0F" w:rsidRPr="001020B0">
        <w:rPr>
          <w:szCs w:val="28"/>
        </w:rPr>
        <w:t xml:space="preserve"> несост</w:t>
      </w:r>
      <w:r w:rsidR="00820885">
        <w:rPr>
          <w:szCs w:val="28"/>
        </w:rPr>
        <w:t xml:space="preserve">оявшейся, проводится дальнейшая реализация имущества в соответствии </w:t>
      </w:r>
      <w:r w:rsidR="00820885" w:rsidRPr="002F659D">
        <w:rPr>
          <w:szCs w:val="28"/>
        </w:rPr>
        <w:t xml:space="preserve">с прогнозным планом </w:t>
      </w:r>
      <w:r w:rsidR="008B6B9A">
        <w:rPr>
          <w:szCs w:val="28"/>
        </w:rPr>
        <w:t xml:space="preserve">(программой) </w:t>
      </w:r>
      <w:r w:rsidR="00820885" w:rsidRPr="002F659D">
        <w:rPr>
          <w:szCs w:val="28"/>
        </w:rPr>
        <w:t>приватизации имущества, находящегося в собственности муниципального образования город Нижний Новгород</w:t>
      </w:r>
      <w:r w:rsidR="00820885">
        <w:rPr>
          <w:szCs w:val="28"/>
        </w:rPr>
        <w:t>.</w:t>
      </w:r>
    </w:p>
    <w:p w:rsidR="00390D9A" w:rsidRPr="00606312" w:rsidRDefault="00390D9A" w:rsidP="001020B0">
      <w:pPr>
        <w:widowControl w:val="0"/>
        <w:ind w:firstLine="0"/>
        <w:rPr>
          <w:szCs w:val="28"/>
          <w:highlight w:val="yellow"/>
        </w:rPr>
      </w:pPr>
    </w:p>
    <w:bookmarkEnd w:id="49"/>
    <w:p w:rsidR="00FE2ADC" w:rsidRPr="000D47A1" w:rsidRDefault="00B90B76" w:rsidP="00B90B76">
      <w:pPr>
        <w:overflowPunct/>
        <w:spacing w:before="108" w:after="108" w:line="240" w:lineRule="auto"/>
        <w:ind w:firstLine="0"/>
        <w:jc w:val="center"/>
        <w:textAlignment w:val="auto"/>
        <w:outlineLvl w:val="0"/>
        <w:rPr>
          <w:szCs w:val="28"/>
        </w:rPr>
      </w:pPr>
      <w:r w:rsidRPr="000D47A1">
        <w:rPr>
          <w:szCs w:val="28"/>
        </w:rPr>
        <w:t>8.</w:t>
      </w:r>
      <w:r w:rsidR="00606312" w:rsidRPr="000D47A1">
        <w:rPr>
          <w:szCs w:val="28"/>
        </w:rPr>
        <w:t xml:space="preserve"> </w:t>
      </w:r>
      <w:r w:rsidR="0093580E" w:rsidRPr="000D47A1">
        <w:rPr>
          <w:szCs w:val="28"/>
        </w:rPr>
        <w:t xml:space="preserve">Порядок оплаты </w:t>
      </w:r>
      <w:r w:rsidR="00FE2ADC" w:rsidRPr="000D47A1">
        <w:rPr>
          <w:szCs w:val="28"/>
        </w:rPr>
        <w:t>муниципального имущества</w:t>
      </w:r>
      <w:r w:rsidR="00552C49">
        <w:rPr>
          <w:szCs w:val="28"/>
        </w:rPr>
        <w:t xml:space="preserve">          </w:t>
      </w:r>
    </w:p>
    <w:p w:rsidR="0093580E" w:rsidRPr="001020B0" w:rsidRDefault="0093580E" w:rsidP="003E778B">
      <w:pPr>
        <w:overflowPunct/>
        <w:spacing w:line="240" w:lineRule="auto"/>
        <w:ind w:firstLine="0"/>
        <w:textAlignment w:val="auto"/>
        <w:rPr>
          <w:szCs w:val="28"/>
        </w:rPr>
      </w:pPr>
    </w:p>
    <w:p w:rsidR="00556662" w:rsidRDefault="00B90B76" w:rsidP="00B875A6">
      <w:pPr>
        <w:overflowPunct/>
        <w:spacing w:line="240" w:lineRule="auto"/>
        <w:ind w:firstLine="720"/>
        <w:textAlignment w:val="auto"/>
      </w:pPr>
      <w:bookmarkStart w:id="50" w:name="sub_2401"/>
      <w:r w:rsidRPr="001020B0">
        <w:rPr>
          <w:szCs w:val="28"/>
        </w:rPr>
        <w:t>8</w:t>
      </w:r>
      <w:r w:rsidR="00E56D56" w:rsidRPr="001020B0">
        <w:rPr>
          <w:szCs w:val="28"/>
        </w:rPr>
        <w:t>.</w:t>
      </w:r>
      <w:r w:rsidR="0093580E" w:rsidRPr="001020B0">
        <w:rPr>
          <w:szCs w:val="28"/>
        </w:rPr>
        <w:t>1.</w:t>
      </w:r>
      <w:bookmarkEnd w:id="50"/>
      <w:r w:rsidR="00B875A6" w:rsidRPr="00B875A6">
        <w:t xml:space="preserve"> </w:t>
      </w:r>
      <w:r w:rsidR="00B875A6">
        <w:t xml:space="preserve">Оплата муниципального имущества производится </w:t>
      </w:r>
      <w:r w:rsidR="00556662">
        <w:t>в рублях.</w:t>
      </w:r>
    </w:p>
    <w:p w:rsidR="003E778B" w:rsidRDefault="00556662" w:rsidP="00B875A6">
      <w:pPr>
        <w:overflowPunct/>
        <w:spacing w:line="240" w:lineRule="auto"/>
        <w:ind w:firstLine="720"/>
        <w:textAlignment w:val="auto"/>
      </w:pPr>
      <w:r>
        <w:t xml:space="preserve">8.2. Оплата муниципального имущества при его приватизации производится </w:t>
      </w:r>
      <w:r w:rsidR="00B875A6">
        <w:t>единовременно или в рассрочку. Срок рассрочки не может быть более чем один год.</w:t>
      </w:r>
    </w:p>
    <w:p w:rsidR="00B875A6" w:rsidRPr="001020B0" w:rsidRDefault="00B875A6" w:rsidP="00B875A6">
      <w:pPr>
        <w:overflowPunct/>
        <w:spacing w:line="240" w:lineRule="auto"/>
        <w:ind w:firstLine="720"/>
        <w:textAlignment w:val="auto"/>
        <w:rPr>
          <w:szCs w:val="28"/>
        </w:rPr>
      </w:pPr>
      <w:r w:rsidRPr="00DA5581">
        <w:t>Денежные средства от приватизации муниципального имущества</w:t>
      </w:r>
      <w:r w:rsidR="00DA5581" w:rsidRPr="00DA5581">
        <w:t xml:space="preserve">, оплаченные </w:t>
      </w:r>
      <w:r w:rsidRPr="00DA5581">
        <w:t>покупателем</w:t>
      </w:r>
      <w:r w:rsidR="00DA5581" w:rsidRPr="00DA5581">
        <w:t>, поступают</w:t>
      </w:r>
      <w:r w:rsidRPr="00DA5581">
        <w:t xml:space="preserve"> в бюджет города</w:t>
      </w:r>
      <w:r w:rsidR="00173318" w:rsidRPr="00DA5581">
        <w:t xml:space="preserve"> Нижнего Новгорода</w:t>
      </w:r>
      <w:r w:rsidR="006C396C">
        <w:t xml:space="preserve"> </w:t>
      </w:r>
      <w:r w:rsidR="006C396C">
        <w:rPr>
          <w:szCs w:val="28"/>
        </w:rPr>
        <w:t>на счет, указанный в информационном сообщении о проведении продажи имущества</w:t>
      </w:r>
      <w:r w:rsidR="00CD3A08">
        <w:rPr>
          <w:szCs w:val="28"/>
        </w:rPr>
        <w:t>.</w:t>
      </w:r>
    </w:p>
    <w:p w:rsidR="006C396C" w:rsidRDefault="00B875A6" w:rsidP="006C396C">
      <w:pPr>
        <w:widowControl w:val="0"/>
        <w:overflowPunct/>
        <w:spacing w:line="240" w:lineRule="auto"/>
        <w:ind w:firstLine="720"/>
        <w:textAlignment w:val="auto"/>
        <w:rPr>
          <w:szCs w:val="28"/>
        </w:rPr>
      </w:pPr>
      <w:r>
        <w:t>Срок оплаты имущества при его приватизации устанавливается в договоре купли-продажи имущества</w:t>
      </w:r>
      <w:r>
        <w:rPr>
          <w:szCs w:val="28"/>
        </w:rPr>
        <w:t>.</w:t>
      </w:r>
    </w:p>
    <w:p w:rsidR="00173318" w:rsidRPr="00B875A6" w:rsidRDefault="00B875A6" w:rsidP="006C396C">
      <w:pPr>
        <w:widowControl w:val="0"/>
        <w:overflowPunct/>
        <w:spacing w:line="240" w:lineRule="auto"/>
        <w:ind w:firstLine="720"/>
        <w:textAlignment w:val="auto"/>
      </w:pPr>
      <w:r>
        <w:t xml:space="preserve"> </w:t>
      </w:r>
      <w:r w:rsidRPr="00DE6FE5">
        <w:t xml:space="preserve">Единовременная оплата покупателем приобретенного им муниципального имущества производится не позднее </w:t>
      </w:r>
      <w:r w:rsidR="00146BAB" w:rsidRPr="00DE6FE5">
        <w:t xml:space="preserve">пятнадцати </w:t>
      </w:r>
      <w:r w:rsidR="00CD3A08">
        <w:t xml:space="preserve">календарных </w:t>
      </w:r>
      <w:r w:rsidRPr="00DE6FE5">
        <w:t xml:space="preserve">дней </w:t>
      </w:r>
      <w:proofErr w:type="gramStart"/>
      <w:r w:rsidRPr="00DE6FE5">
        <w:t>с даты заключения</w:t>
      </w:r>
      <w:proofErr w:type="gramEnd"/>
      <w:r w:rsidRPr="00DE6FE5">
        <w:t xml:space="preserve"> договора купли-продажи</w:t>
      </w:r>
      <w:r w:rsidR="00601D84">
        <w:t xml:space="preserve"> имущества</w:t>
      </w:r>
      <w:r w:rsidRPr="00DE6FE5">
        <w:t>.</w:t>
      </w:r>
    </w:p>
    <w:p w:rsidR="00601D84" w:rsidRPr="00780E3B" w:rsidRDefault="00556662" w:rsidP="00780E3B">
      <w:pPr>
        <w:widowControl w:val="0"/>
        <w:overflowPunct/>
        <w:spacing w:line="240" w:lineRule="auto"/>
        <w:ind w:firstLine="720"/>
        <w:textAlignment w:val="auto"/>
        <w:rPr>
          <w:szCs w:val="28"/>
        </w:rPr>
      </w:pPr>
      <w:r>
        <w:rPr>
          <w:szCs w:val="28"/>
        </w:rPr>
        <w:t>8.3</w:t>
      </w:r>
      <w:r w:rsidR="00B875A6">
        <w:rPr>
          <w:szCs w:val="28"/>
        </w:rPr>
        <w:t xml:space="preserve">. </w:t>
      </w:r>
      <w:r w:rsidR="0093580E" w:rsidRPr="001020B0">
        <w:rPr>
          <w:szCs w:val="28"/>
        </w:rPr>
        <w:t xml:space="preserve">Решение о предоставлении рассрочки может быть принято в случае приватизации </w:t>
      </w:r>
      <w:r w:rsidR="00E56D56" w:rsidRPr="001020B0">
        <w:rPr>
          <w:szCs w:val="28"/>
        </w:rPr>
        <w:t xml:space="preserve">муниципального </w:t>
      </w:r>
      <w:r w:rsidR="0093580E" w:rsidRPr="001020B0">
        <w:rPr>
          <w:szCs w:val="28"/>
        </w:rPr>
        <w:t xml:space="preserve">имущества путем </w:t>
      </w:r>
      <w:r w:rsidR="000C3B92" w:rsidRPr="001020B0">
        <w:rPr>
          <w:szCs w:val="28"/>
        </w:rPr>
        <w:t>его продажи без объявления цены</w:t>
      </w:r>
      <w:bookmarkStart w:id="51" w:name="sub_24022"/>
      <w:r w:rsidR="00780E3B">
        <w:rPr>
          <w:szCs w:val="28"/>
        </w:rPr>
        <w:t xml:space="preserve"> и включается в решение о приватизации.</w:t>
      </w:r>
    </w:p>
    <w:p w:rsidR="0093580E" w:rsidRPr="001020B0" w:rsidRDefault="00712E0D" w:rsidP="0093580E">
      <w:pPr>
        <w:overflowPunct/>
        <w:spacing w:line="240" w:lineRule="auto"/>
        <w:ind w:firstLine="720"/>
        <w:textAlignment w:val="auto"/>
        <w:rPr>
          <w:szCs w:val="28"/>
        </w:rPr>
      </w:pPr>
      <w:r>
        <w:rPr>
          <w:szCs w:val="28"/>
        </w:rPr>
        <w:t xml:space="preserve">В </w:t>
      </w:r>
      <w:r w:rsidR="00780E3B">
        <w:rPr>
          <w:szCs w:val="28"/>
        </w:rPr>
        <w:t>решении о приватизации</w:t>
      </w:r>
      <w:r w:rsidRPr="001020B0">
        <w:rPr>
          <w:szCs w:val="28"/>
        </w:rPr>
        <w:t xml:space="preserve"> </w:t>
      </w:r>
      <w:r w:rsidR="00BD20CF" w:rsidRPr="001020B0">
        <w:rPr>
          <w:szCs w:val="28"/>
        </w:rPr>
        <w:t>указываются с</w:t>
      </w:r>
      <w:r w:rsidR="0093580E" w:rsidRPr="001020B0">
        <w:rPr>
          <w:szCs w:val="28"/>
        </w:rPr>
        <w:t xml:space="preserve">рок предоставления </w:t>
      </w:r>
      <w:r>
        <w:rPr>
          <w:szCs w:val="28"/>
        </w:rPr>
        <w:t xml:space="preserve">рассрочки </w:t>
      </w:r>
      <w:r w:rsidR="00BD20CF" w:rsidRPr="001020B0">
        <w:rPr>
          <w:szCs w:val="28"/>
        </w:rPr>
        <w:t>и</w:t>
      </w:r>
      <w:r w:rsidR="0093580E" w:rsidRPr="001020B0">
        <w:rPr>
          <w:szCs w:val="28"/>
        </w:rPr>
        <w:t xml:space="preserve"> порядок внесения платежей</w:t>
      </w:r>
      <w:r w:rsidR="00BD20CF" w:rsidRPr="001020B0">
        <w:rPr>
          <w:szCs w:val="28"/>
        </w:rPr>
        <w:t>. Срок представления рассрочки и порядок внесения платежей</w:t>
      </w:r>
      <w:r w:rsidR="0093580E" w:rsidRPr="001020B0">
        <w:rPr>
          <w:szCs w:val="28"/>
        </w:rPr>
        <w:t xml:space="preserve"> содержаться в информационном сообщении о приватизации </w:t>
      </w:r>
      <w:r w:rsidR="00E56D56" w:rsidRPr="001020B0">
        <w:rPr>
          <w:szCs w:val="28"/>
        </w:rPr>
        <w:t xml:space="preserve">муниципального </w:t>
      </w:r>
      <w:r w:rsidR="0093580E" w:rsidRPr="001020B0">
        <w:rPr>
          <w:szCs w:val="28"/>
        </w:rPr>
        <w:t>имущества</w:t>
      </w:r>
      <w:r w:rsidR="00BD20CF" w:rsidRPr="001020B0">
        <w:rPr>
          <w:szCs w:val="28"/>
        </w:rPr>
        <w:t>.</w:t>
      </w:r>
    </w:p>
    <w:bookmarkEnd w:id="51"/>
    <w:p w:rsidR="00833F55" w:rsidRDefault="00B90B76" w:rsidP="00833F55">
      <w:r w:rsidRPr="001020B0">
        <w:rPr>
          <w:szCs w:val="28"/>
        </w:rPr>
        <w:t>8</w:t>
      </w:r>
      <w:r w:rsidR="00E56D56" w:rsidRPr="001020B0">
        <w:rPr>
          <w:szCs w:val="28"/>
        </w:rPr>
        <w:t>.</w:t>
      </w:r>
      <w:r w:rsidR="00556662">
        <w:rPr>
          <w:szCs w:val="28"/>
        </w:rPr>
        <w:t>4</w:t>
      </w:r>
      <w:r w:rsidR="0093580E" w:rsidRPr="001020B0">
        <w:rPr>
          <w:szCs w:val="28"/>
        </w:rPr>
        <w:t xml:space="preserve">. </w:t>
      </w:r>
      <w:r w:rsidR="00712E0D" w:rsidRPr="00712E0D">
        <w:rPr>
          <w:szCs w:val="28"/>
        </w:rPr>
        <w:t xml:space="preserve">На сумму денежных средств, по уплате </w:t>
      </w:r>
      <w:r w:rsidR="00780E3B">
        <w:rPr>
          <w:szCs w:val="28"/>
        </w:rPr>
        <w:t xml:space="preserve">которых </w:t>
      </w:r>
      <w:r w:rsidR="00712E0D" w:rsidRPr="00712E0D">
        <w:rPr>
          <w:szCs w:val="28"/>
        </w:rPr>
        <w:t xml:space="preserve">предоставляется рассрочка, производится начисление процентов исходя из ставки, равной одной трети </w:t>
      </w:r>
      <w:hyperlink r:id="rId24" w:history="1">
        <w:r w:rsidR="00712E0D" w:rsidRPr="00712E0D">
          <w:rPr>
            <w:szCs w:val="28"/>
          </w:rPr>
          <w:t>ставки рефинансирования</w:t>
        </w:r>
      </w:hyperlink>
      <w:r w:rsidR="00712E0D" w:rsidRPr="00712E0D">
        <w:rPr>
          <w:szCs w:val="28"/>
        </w:rPr>
        <w:t xml:space="preserve"> Центрального банка Российской Федерации, действующей на дату размещения </w:t>
      </w:r>
      <w:r w:rsidR="00833F55" w:rsidRPr="00712E0D">
        <w:rPr>
          <w:szCs w:val="28"/>
        </w:rPr>
        <w:t>объявления о продаже</w:t>
      </w:r>
      <w:r w:rsidR="00833F55">
        <w:rPr>
          <w:szCs w:val="28"/>
        </w:rPr>
        <w:t xml:space="preserve"> имущества</w:t>
      </w:r>
      <w:r w:rsidR="00833F55" w:rsidRPr="00833F55">
        <w:rPr>
          <w:szCs w:val="28"/>
        </w:rPr>
        <w:t xml:space="preserve"> </w:t>
      </w:r>
      <w:r w:rsidR="00712E0D" w:rsidRPr="00833F55">
        <w:rPr>
          <w:szCs w:val="28"/>
        </w:rPr>
        <w:t>на</w:t>
      </w:r>
      <w:r w:rsidR="00712E0D" w:rsidRPr="00780E3B">
        <w:rPr>
          <w:color w:val="FF0000"/>
          <w:szCs w:val="28"/>
        </w:rPr>
        <w:t xml:space="preserve"> </w:t>
      </w:r>
      <w:r w:rsidR="00712E0D" w:rsidRPr="00833F55">
        <w:rPr>
          <w:szCs w:val="28"/>
        </w:rPr>
        <w:t xml:space="preserve">официальном сайте </w:t>
      </w:r>
      <w:r w:rsidR="00833F55" w:rsidRPr="00833F55">
        <w:t>Российской</w:t>
      </w:r>
      <w:r w:rsidR="00833F55">
        <w:t xml:space="preserve"> Федерации в сети «Интернет для размещения </w:t>
      </w:r>
      <w:r w:rsidR="00833F55">
        <w:lastRenderedPageBreak/>
        <w:t>информации о проведении торгов, определенном Правительством Российской Федерации.</w:t>
      </w:r>
    </w:p>
    <w:p w:rsidR="00712E0D" w:rsidRPr="00712E0D" w:rsidRDefault="00712E0D" w:rsidP="00833F55">
      <w:pPr>
        <w:rPr>
          <w:szCs w:val="28"/>
        </w:rPr>
      </w:pPr>
    </w:p>
    <w:p w:rsidR="00F842CB" w:rsidRPr="00F531E2" w:rsidRDefault="00F842CB" w:rsidP="0093580E">
      <w:pPr>
        <w:overflowPunct/>
        <w:spacing w:line="240" w:lineRule="auto"/>
        <w:ind w:firstLine="720"/>
        <w:textAlignment w:val="auto"/>
        <w:rPr>
          <w:szCs w:val="28"/>
        </w:rPr>
      </w:pPr>
      <w:r w:rsidRPr="00F531E2">
        <w:rPr>
          <w:szCs w:val="28"/>
        </w:rPr>
        <w:t>Проценты начисляются на неуплаченную сумму</w:t>
      </w:r>
      <w:r w:rsidR="00697D89" w:rsidRPr="00F531E2">
        <w:rPr>
          <w:szCs w:val="28"/>
        </w:rPr>
        <w:t xml:space="preserve"> в порядке, предусмотре</w:t>
      </w:r>
      <w:r w:rsidR="00F531E2">
        <w:rPr>
          <w:szCs w:val="28"/>
        </w:rPr>
        <w:t>н</w:t>
      </w:r>
      <w:r w:rsidR="00780E3B">
        <w:rPr>
          <w:szCs w:val="28"/>
        </w:rPr>
        <w:t>но</w:t>
      </w:r>
      <w:r w:rsidR="00F531E2" w:rsidRPr="00F531E2">
        <w:rPr>
          <w:szCs w:val="28"/>
        </w:rPr>
        <w:t>м</w:t>
      </w:r>
      <w:r w:rsidR="00697D89" w:rsidRPr="00F531E2">
        <w:rPr>
          <w:szCs w:val="28"/>
        </w:rPr>
        <w:t xml:space="preserve"> договором купли-продажи </w:t>
      </w:r>
      <w:r w:rsidR="00F531E2" w:rsidRPr="00F531E2">
        <w:rPr>
          <w:szCs w:val="28"/>
        </w:rPr>
        <w:t>имущества. Проценты за текущий период уплачиваются одновременно с уплатой ежемесячного платежа, предусмотренного условиями договора</w:t>
      </w:r>
      <w:r w:rsidR="00780E3B" w:rsidRPr="00780E3B">
        <w:rPr>
          <w:szCs w:val="28"/>
        </w:rPr>
        <w:t xml:space="preserve"> </w:t>
      </w:r>
      <w:r w:rsidR="00780E3B" w:rsidRPr="00F531E2">
        <w:rPr>
          <w:szCs w:val="28"/>
        </w:rPr>
        <w:t>купли-продажи имущества</w:t>
      </w:r>
      <w:r w:rsidR="00780E3B">
        <w:rPr>
          <w:szCs w:val="28"/>
        </w:rPr>
        <w:t>,</w:t>
      </w:r>
      <w:r w:rsidR="00F531E2" w:rsidRPr="00F531E2">
        <w:rPr>
          <w:szCs w:val="28"/>
        </w:rPr>
        <w:t xml:space="preserve"> в соответствии с графиком платежей, который является неотъемлемым приложением к договору купли-продажи</w:t>
      </w:r>
      <w:r w:rsidR="00780E3B">
        <w:rPr>
          <w:szCs w:val="28"/>
        </w:rPr>
        <w:t xml:space="preserve"> имущества</w:t>
      </w:r>
      <w:r w:rsidR="00F531E2" w:rsidRPr="00F531E2">
        <w:rPr>
          <w:szCs w:val="28"/>
        </w:rPr>
        <w:t>.</w:t>
      </w:r>
    </w:p>
    <w:p w:rsidR="0093468A" w:rsidRPr="001020B0" w:rsidRDefault="0093468A" w:rsidP="0093468A">
      <w:pPr>
        <w:overflowPunct/>
        <w:spacing w:line="240" w:lineRule="auto"/>
        <w:ind w:firstLine="720"/>
        <w:textAlignment w:val="auto"/>
        <w:rPr>
          <w:szCs w:val="28"/>
        </w:rPr>
      </w:pPr>
      <w:bookmarkStart w:id="52" w:name="sub_500263"/>
      <w:r w:rsidRPr="0093468A">
        <w:rPr>
          <w:szCs w:val="28"/>
        </w:rPr>
        <w:t xml:space="preserve">Оплата приобретаемого в рассрочку </w:t>
      </w:r>
      <w:r w:rsidR="00697D89">
        <w:rPr>
          <w:szCs w:val="28"/>
        </w:rPr>
        <w:t xml:space="preserve">муниципального </w:t>
      </w:r>
      <w:r w:rsidRPr="0093468A">
        <w:rPr>
          <w:szCs w:val="28"/>
        </w:rPr>
        <w:t>имущества может быть осуществлена досрочно на основании решения покупателя.</w:t>
      </w:r>
    </w:p>
    <w:p w:rsidR="00B90B76" w:rsidRPr="001020B0" w:rsidRDefault="000C3B92" w:rsidP="00B90B76">
      <w:pPr>
        <w:overflowPunct/>
        <w:spacing w:line="240" w:lineRule="auto"/>
        <w:ind w:firstLine="720"/>
        <w:textAlignment w:val="auto"/>
        <w:rPr>
          <w:szCs w:val="28"/>
        </w:rPr>
      </w:pPr>
      <w:r w:rsidRPr="001020B0">
        <w:rPr>
          <w:szCs w:val="28"/>
        </w:rPr>
        <w:t>8.</w:t>
      </w:r>
      <w:r w:rsidR="00780E3B">
        <w:rPr>
          <w:szCs w:val="28"/>
        </w:rPr>
        <w:t>5</w:t>
      </w:r>
      <w:r w:rsidR="00B90B76" w:rsidRPr="001020B0">
        <w:rPr>
          <w:szCs w:val="28"/>
        </w:rPr>
        <w:t xml:space="preserve">. </w:t>
      </w:r>
      <w:r w:rsidR="00C40DD9" w:rsidRPr="001020B0">
        <w:rPr>
          <w:szCs w:val="28"/>
        </w:rPr>
        <w:t xml:space="preserve"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требование </w:t>
      </w:r>
      <w:r w:rsidR="00173318">
        <w:rPr>
          <w:szCs w:val="28"/>
        </w:rPr>
        <w:t>пункта</w:t>
      </w:r>
      <w:r w:rsidR="00C40DD9" w:rsidRPr="001020B0">
        <w:rPr>
          <w:szCs w:val="28"/>
        </w:rPr>
        <w:t xml:space="preserve"> </w:t>
      </w:r>
      <w:r w:rsidR="00173318">
        <w:rPr>
          <w:szCs w:val="28"/>
        </w:rPr>
        <w:t>3 статьи 32</w:t>
      </w:r>
      <w:r w:rsidR="00C40DD9" w:rsidRPr="001020B0">
        <w:rPr>
          <w:szCs w:val="28"/>
        </w:rPr>
        <w:t xml:space="preserve"> </w:t>
      </w:r>
      <w:hyperlink r:id="rId25" w:history="1">
        <w:r w:rsidR="00C40DD9" w:rsidRPr="001020B0">
          <w:rPr>
            <w:szCs w:val="28"/>
          </w:rPr>
          <w:t xml:space="preserve">Федерального закона </w:t>
        </w:r>
      </w:hyperlink>
      <w:r w:rsidR="00B90B76" w:rsidRPr="001020B0">
        <w:rPr>
          <w:szCs w:val="28"/>
        </w:rPr>
        <w:t xml:space="preserve">о приватизации </w:t>
      </w:r>
      <w:r w:rsidR="00C40DD9" w:rsidRPr="001020B0">
        <w:rPr>
          <w:szCs w:val="28"/>
        </w:rPr>
        <w:t>не распространяется.</w:t>
      </w:r>
    </w:p>
    <w:p w:rsidR="00B90B76" w:rsidRPr="001020B0" w:rsidRDefault="00C40DD9" w:rsidP="00B90B76">
      <w:pPr>
        <w:overflowPunct/>
        <w:spacing w:line="240" w:lineRule="auto"/>
        <w:ind w:firstLine="720"/>
        <w:textAlignment w:val="auto"/>
        <w:rPr>
          <w:szCs w:val="28"/>
        </w:rPr>
      </w:pPr>
      <w:r w:rsidRPr="00DA5581">
        <w:rPr>
          <w:szCs w:val="28"/>
        </w:rPr>
        <w:t>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</w:t>
      </w:r>
      <w:r w:rsidR="000D47A1">
        <w:rPr>
          <w:szCs w:val="28"/>
        </w:rPr>
        <w:t xml:space="preserve"> имущества</w:t>
      </w:r>
      <w:r w:rsidRPr="00DA5581">
        <w:rPr>
          <w:szCs w:val="28"/>
        </w:rPr>
        <w:t xml:space="preserve">, не позднее чем через тридцать дней </w:t>
      </w:r>
      <w:proofErr w:type="gramStart"/>
      <w:r w:rsidRPr="00DA5581">
        <w:rPr>
          <w:szCs w:val="28"/>
        </w:rPr>
        <w:t>с даты за</w:t>
      </w:r>
      <w:r w:rsidR="00B90B76" w:rsidRPr="00DA5581">
        <w:rPr>
          <w:szCs w:val="28"/>
        </w:rPr>
        <w:t>ключения</w:t>
      </w:r>
      <w:proofErr w:type="gramEnd"/>
      <w:r w:rsidR="00B90B76" w:rsidRPr="00DA5581">
        <w:rPr>
          <w:szCs w:val="28"/>
        </w:rPr>
        <w:t xml:space="preserve"> договора купли-продажи</w:t>
      </w:r>
      <w:r w:rsidR="000D47A1">
        <w:rPr>
          <w:szCs w:val="28"/>
        </w:rPr>
        <w:t xml:space="preserve"> имущества</w:t>
      </w:r>
      <w:r w:rsidR="00B90B76" w:rsidRPr="00DA5581">
        <w:rPr>
          <w:szCs w:val="28"/>
        </w:rPr>
        <w:t>.</w:t>
      </w:r>
    </w:p>
    <w:p w:rsidR="00B90B76" w:rsidRPr="001020B0" w:rsidRDefault="00B90B76" w:rsidP="00B90B76">
      <w:pPr>
        <w:overflowPunct/>
        <w:spacing w:line="240" w:lineRule="auto"/>
        <w:ind w:firstLine="720"/>
        <w:textAlignment w:val="auto"/>
        <w:rPr>
          <w:szCs w:val="28"/>
        </w:rPr>
      </w:pPr>
      <w:r w:rsidRPr="001020B0">
        <w:rPr>
          <w:szCs w:val="28"/>
        </w:rPr>
        <w:t>8.</w:t>
      </w:r>
      <w:r w:rsidR="00780E3B">
        <w:rPr>
          <w:szCs w:val="28"/>
        </w:rPr>
        <w:t>6</w:t>
      </w:r>
      <w:r w:rsidRPr="001020B0">
        <w:rPr>
          <w:szCs w:val="28"/>
        </w:rPr>
        <w:t xml:space="preserve">. </w:t>
      </w:r>
      <w:r w:rsidR="00C40DD9" w:rsidRPr="001020B0">
        <w:rPr>
          <w:szCs w:val="28"/>
        </w:rPr>
        <w:t xml:space="preserve">С момента передачи покупателю приобретенного в рассрочку муниципального имущества и до момента его полной оплаты указанное имущество в силу </w:t>
      </w:r>
      <w:r w:rsidR="001020B0" w:rsidRPr="001020B0">
        <w:rPr>
          <w:szCs w:val="28"/>
        </w:rPr>
        <w:t xml:space="preserve">Федерального закона о приватизации </w:t>
      </w:r>
      <w:r w:rsidR="00C40DD9" w:rsidRPr="001020B0">
        <w:rPr>
          <w:szCs w:val="28"/>
        </w:rPr>
        <w:t>признается находящимся в залоге у продавца для обеспечения исполнения покупателем его обязанности по оплате приобретенного муниципального имущества.</w:t>
      </w:r>
    </w:p>
    <w:p w:rsidR="00B90B76" w:rsidRPr="001020B0" w:rsidRDefault="00C40DD9" w:rsidP="00B90B76">
      <w:pPr>
        <w:overflowPunct/>
        <w:spacing w:line="240" w:lineRule="auto"/>
        <w:ind w:firstLine="720"/>
        <w:textAlignment w:val="auto"/>
        <w:rPr>
          <w:szCs w:val="28"/>
        </w:rPr>
      </w:pPr>
      <w:r w:rsidRPr="001020B0">
        <w:rPr>
          <w:szCs w:val="28"/>
        </w:rPr>
        <w:t>В случае нарушения покупателем сроков и порядка внесения платежей взыскание обращается на заложенн</w:t>
      </w:r>
      <w:r w:rsidR="00B90B76" w:rsidRPr="001020B0">
        <w:rPr>
          <w:szCs w:val="28"/>
        </w:rPr>
        <w:t>ое имущество в судебном порядке</w:t>
      </w:r>
      <w:r w:rsidR="001020B0" w:rsidRPr="001020B0">
        <w:rPr>
          <w:szCs w:val="28"/>
        </w:rPr>
        <w:t>.</w:t>
      </w:r>
    </w:p>
    <w:p w:rsidR="00146BAB" w:rsidRDefault="001020B0" w:rsidP="006474BA">
      <w:pPr>
        <w:overflowPunct/>
        <w:spacing w:line="240" w:lineRule="auto"/>
        <w:ind w:firstLine="720"/>
        <w:textAlignment w:val="auto"/>
        <w:rPr>
          <w:szCs w:val="28"/>
        </w:rPr>
      </w:pPr>
      <w:r>
        <w:rPr>
          <w:szCs w:val="28"/>
        </w:rPr>
        <w:t>8.</w:t>
      </w:r>
      <w:r w:rsidR="00780E3B">
        <w:rPr>
          <w:szCs w:val="28"/>
        </w:rPr>
        <w:t>7</w:t>
      </w:r>
      <w:r>
        <w:rPr>
          <w:szCs w:val="28"/>
        </w:rPr>
        <w:t xml:space="preserve">. </w:t>
      </w:r>
      <w:r w:rsidRPr="001020B0">
        <w:rPr>
          <w:szCs w:val="28"/>
        </w:rPr>
        <w:t>С покупателя взыск</w:t>
      </w:r>
      <w:r w:rsidR="004879A3">
        <w:rPr>
          <w:szCs w:val="28"/>
        </w:rPr>
        <w:t>иваются</w:t>
      </w:r>
      <w:r w:rsidRPr="001020B0">
        <w:rPr>
          <w:szCs w:val="28"/>
        </w:rPr>
        <w:t xml:space="preserve"> убытки, причиненные неисп</w:t>
      </w:r>
      <w:r w:rsidR="00DE6FE5">
        <w:rPr>
          <w:szCs w:val="28"/>
        </w:rPr>
        <w:t>олнением договора купли-продажи</w:t>
      </w:r>
      <w:r w:rsidR="000D47A1">
        <w:rPr>
          <w:szCs w:val="28"/>
        </w:rPr>
        <w:t xml:space="preserve"> имущества</w:t>
      </w:r>
      <w:r w:rsidR="00DE6FE5">
        <w:rPr>
          <w:szCs w:val="28"/>
        </w:rPr>
        <w:t>, предусмотренные условиями договора купли-продажи</w:t>
      </w:r>
      <w:r w:rsidR="000D47A1">
        <w:rPr>
          <w:szCs w:val="28"/>
        </w:rPr>
        <w:t xml:space="preserve"> имущества</w:t>
      </w:r>
      <w:r w:rsidR="00DE6FE5">
        <w:rPr>
          <w:szCs w:val="28"/>
        </w:rPr>
        <w:t>.</w:t>
      </w:r>
    </w:p>
    <w:p w:rsidR="004879A3" w:rsidRPr="006474BA" w:rsidRDefault="004879A3" w:rsidP="006474BA">
      <w:pPr>
        <w:overflowPunct/>
        <w:spacing w:line="240" w:lineRule="auto"/>
        <w:ind w:firstLine="720"/>
        <w:textAlignment w:val="auto"/>
        <w:rPr>
          <w:szCs w:val="28"/>
        </w:rPr>
      </w:pPr>
      <w:r w:rsidRPr="006474BA">
        <w:rPr>
          <w:szCs w:val="28"/>
        </w:rPr>
        <w:t xml:space="preserve">В случае нарушения покупателем порядка оплаты, предусмотренного условиями договора купли-продажи имущества, продавец </w:t>
      </w:r>
      <w:r w:rsidR="00780E3B">
        <w:rPr>
          <w:szCs w:val="28"/>
        </w:rPr>
        <w:t>обращается</w:t>
      </w:r>
      <w:r w:rsidRPr="006474BA">
        <w:rPr>
          <w:szCs w:val="28"/>
        </w:rPr>
        <w:t xml:space="preserve"> в суд за взысканием с покупателя суммы неоплаты по договору</w:t>
      </w:r>
      <w:r w:rsidR="00780E3B">
        <w:rPr>
          <w:szCs w:val="28"/>
        </w:rPr>
        <w:t xml:space="preserve"> </w:t>
      </w:r>
      <w:r w:rsidR="00780E3B" w:rsidRPr="00F531E2">
        <w:rPr>
          <w:szCs w:val="28"/>
        </w:rPr>
        <w:t>купли-продажи имущества</w:t>
      </w:r>
      <w:r w:rsidRPr="006474BA">
        <w:rPr>
          <w:szCs w:val="28"/>
        </w:rPr>
        <w:t>, а также пеней, начисляемых в соответствии с условиями договора</w:t>
      </w:r>
      <w:r w:rsidR="00780E3B">
        <w:rPr>
          <w:szCs w:val="28"/>
        </w:rPr>
        <w:t xml:space="preserve"> </w:t>
      </w:r>
      <w:r w:rsidR="00780E3B" w:rsidRPr="00F531E2">
        <w:rPr>
          <w:szCs w:val="28"/>
        </w:rPr>
        <w:t>купли-продажи имущества</w:t>
      </w:r>
      <w:r w:rsidRPr="006474BA">
        <w:rPr>
          <w:szCs w:val="28"/>
        </w:rPr>
        <w:t xml:space="preserve">, либо в одностороннем порядке </w:t>
      </w:r>
      <w:r w:rsidR="00780E3B">
        <w:rPr>
          <w:szCs w:val="28"/>
        </w:rPr>
        <w:t xml:space="preserve">отказывается </w:t>
      </w:r>
      <w:r w:rsidRPr="006474BA">
        <w:rPr>
          <w:szCs w:val="28"/>
        </w:rPr>
        <w:t>от исполнения договора</w:t>
      </w:r>
      <w:r w:rsidR="00780E3B">
        <w:rPr>
          <w:szCs w:val="28"/>
        </w:rPr>
        <w:t xml:space="preserve"> </w:t>
      </w:r>
      <w:r w:rsidR="00780E3B" w:rsidRPr="00F531E2">
        <w:rPr>
          <w:szCs w:val="28"/>
        </w:rPr>
        <w:t>купли-продажи имущества</w:t>
      </w:r>
      <w:r w:rsidRPr="006474BA">
        <w:rPr>
          <w:szCs w:val="28"/>
        </w:rPr>
        <w:t>.</w:t>
      </w:r>
    </w:p>
    <w:p w:rsidR="004879A3" w:rsidRPr="006474BA" w:rsidRDefault="004879A3" w:rsidP="006474BA">
      <w:pPr>
        <w:overflowPunct/>
        <w:spacing w:line="240" w:lineRule="auto"/>
        <w:ind w:firstLine="720"/>
        <w:textAlignment w:val="auto"/>
        <w:rPr>
          <w:szCs w:val="28"/>
        </w:rPr>
      </w:pPr>
      <w:r w:rsidRPr="006474BA">
        <w:rPr>
          <w:szCs w:val="28"/>
        </w:rPr>
        <w:t>В случае нарушения покупателем порядка оплаты, предусмотренного условиями договора</w:t>
      </w:r>
      <w:r w:rsidR="00780E3B">
        <w:rPr>
          <w:szCs w:val="28"/>
        </w:rPr>
        <w:t xml:space="preserve"> </w:t>
      </w:r>
      <w:r w:rsidR="00780E3B" w:rsidRPr="00F531E2">
        <w:rPr>
          <w:szCs w:val="28"/>
        </w:rPr>
        <w:t>купли-продажи имущества</w:t>
      </w:r>
      <w:r w:rsidRPr="006474BA">
        <w:rPr>
          <w:szCs w:val="28"/>
        </w:rPr>
        <w:t>, покупатель уплачивает продавцу пени в размере 0,1% от суммы неоплаты за каждый день просрочки.</w:t>
      </w:r>
    </w:p>
    <w:p w:rsidR="004879A3" w:rsidRPr="006474BA" w:rsidRDefault="004879A3" w:rsidP="006474BA">
      <w:pPr>
        <w:overflowPunct/>
        <w:spacing w:line="240" w:lineRule="auto"/>
        <w:ind w:firstLine="720"/>
        <w:textAlignment w:val="auto"/>
        <w:rPr>
          <w:szCs w:val="28"/>
        </w:rPr>
      </w:pPr>
      <w:proofErr w:type="gramStart"/>
      <w:r w:rsidRPr="006474BA">
        <w:rPr>
          <w:szCs w:val="28"/>
        </w:rPr>
        <w:t>В случае отказа покупателя принять имущество от продавца  по акту приема-передачи в сроки, установленные договором купли-продажи</w:t>
      </w:r>
      <w:r w:rsidR="00780E3B">
        <w:rPr>
          <w:szCs w:val="28"/>
        </w:rPr>
        <w:t xml:space="preserve"> имущества</w:t>
      </w:r>
      <w:r w:rsidRPr="006474BA">
        <w:rPr>
          <w:szCs w:val="28"/>
        </w:rPr>
        <w:t>, а также нарушения покупателем  сроков  обращения в Управление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</w:t>
      </w:r>
      <w:r w:rsidR="00780E3B">
        <w:rPr>
          <w:szCs w:val="28"/>
        </w:rPr>
        <w:t xml:space="preserve"> имущество</w:t>
      </w:r>
      <w:r w:rsidR="006474BA" w:rsidRPr="006474BA">
        <w:rPr>
          <w:szCs w:val="28"/>
        </w:rPr>
        <w:t xml:space="preserve">, покупатель </w:t>
      </w:r>
      <w:r w:rsidRPr="006474BA">
        <w:rPr>
          <w:szCs w:val="28"/>
        </w:rPr>
        <w:t>уплачивает неустойку в размере 20% от цены, указанной в</w:t>
      </w:r>
      <w:r w:rsidR="006474BA" w:rsidRPr="006474BA">
        <w:rPr>
          <w:szCs w:val="28"/>
        </w:rPr>
        <w:t xml:space="preserve"> договоре</w:t>
      </w:r>
      <w:r w:rsidR="00780E3B">
        <w:rPr>
          <w:szCs w:val="28"/>
        </w:rPr>
        <w:t xml:space="preserve"> </w:t>
      </w:r>
      <w:r w:rsidR="00780E3B" w:rsidRPr="00F531E2">
        <w:rPr>
          <w:szCs w:val="28"/>
        </w:rPr>
        <w:t>купли-продажи имущества</w:t>
      </w:r>
      <w:r w:rsidRPr="006474BA">
        <w:rPr>
          <w:szCs w:val="28"/>
        </w:rPr>
        <w:t>.</w:t>
      </w:r>
      <w:proofErr w:type="gramEnd"/>
    </w:p>
    <w:p w:rsidR="004879A3" w:rsidRPr="006474BA" w:rsidRDefault="004879A3" w:rsidP="006474BA">
      <w:pPr>
        <w:overflowPunct/>
        <w:spacing w:line="240" w:lineRule="auto"/>
        <w:ind w:firstLine="720"/>
        <w:textAlignment w:val="auto"/>
        <w:rPr>
          <w:szCs w:val="28"/>
        </w:rPr>
      </w:pPr>
      <w:r w:rsidRPr="006474BA">
        <w:rPr>
          <w:szCs w:val="28"/>
        </w:rPr>
        <w:lastRenderedPageBreak/>
        <w:t xml:space="preserve">Под отказом понимается как письменное уведомление об отказе в принятии </w:t>
      </w:r>
      <w:r w:rsidR="006474BA" w:rsidRPr="006474BA">
        <w:rPr>
          <w:szCs w:val="28"/>
        </w:rPr>
        <w:t>имущества покупателем</w:t>
      </w:r>
      <w:r w:rsidRPr="006474BA">
        <w:rPr>
          <w:szCs w:val="28"/>
        </w:rPr>
        <w:t xml:space="preserve">, так и неисполнение </w:t>
      </w:r>
      <w:r w:rsidR="006474BA" w:rsidRPr="006474BA">
        <w:rPr>
          <w:szCs w:val="28"/>
        </w:rPr>
        <w:t xml:space="preserve">покупателем </w:t>
      </w:r>
      <w:r w:rsidRPr="006474BA">
        <w:rPr>
          <w:szCs w:val="28"/>
        </w:rPr>
        <w:t>в течение 15 дней обязательств</w:t>
      </w:r>
      <w:r w:rsidR="006474BA" w:rsidRPr="006474BA">
        <w:rPr>
          <w:szCs w:val="28"/>
        </w:rPr>
        <w:t xml:space="preserve"> по принятию имущества в сроки, установленные договором</w:t>
      </w:r>
      <w:r w:rsidR="00780E3B">
        <w:rPr>
          <w:szCs w:val="28"/>
        </w:rPr>
        <w:t xml:space="preserve"> </w:t>
      </w:r>
      <w:r w:rsidR="00780E3B" w:rsidRPr="00F531E2">
        <w:rPr>
          <w:szCs w:val="28"/>
        </w:rPr>
        <w:t>купли-продажи имущества</w:t>
      </w:r>
      <w:r w:rsidR="006474BA" w:rsidRPr="006474BA">
        <w:rPr>
          <w:szCs w:val="28"/>
        </w:rPr>
        <w:t>.</w:t>
      </w:r>
    </w:p>
    <w:p w:rsidR="004879A3" w:rsidRPr="006474BA" w:rsidRDefault="004879A3" w:rsidP="006474BA">
      <w:pPr>
        <w:overflowPunct/>
        <w:spacing w:line="240" w:lineRule="auto"/>
        <w:ind w:firstLine="720"/>
        <w:textAlignment w:val="auto"/>
        <w:rPr>
          <w:szCs w:val="28"/>
        </w:rPr>
      </w:pPr>
      <w:r w:rsidRPr="006474BA">
        <w:rPr>
          <w:szCs w:val="28"/>
        </w:rPr>
        <w:t xml:space="preserve">При этом </w:t>
      </w:r>
      <w:r w:rsidR="006474BA" w:rsidRPr="006474BA">
        <w:rPr>
          <w:szCs w:val="28"/>
        </w:rPr>
        <w:t xml:space="preserve">продавец </w:t>
      </w:r>
      <w:r w:rsidRPr="006474BA">
        <w:rPr>
          <w:szCs w:val="28"/>
        </w:rPr>
        <w:t>вправе в одностороннем порядке отказаться от исполнения</w:t>
      </w:r>
      <w:r w:rsidR="006474BA" w:rsidRPr="006474BA">
        <w:rPr>
          <w:szCs w:val="28"/>
        </w:rPr>
        <w:t xml:space="preserve"> договора</w:t>
      </w:r>
      <w:r w:rsidR="00780E3B">
        <w:rPr>
          <w:szCs w:val="28"/>
        </w:rPr>
        <w:t xml:space="preserve"> </w:t>
      </w:r>
      <w:r w:rsidR="00780E3B" w:rsidRPr="00F531E2">
        <w:rPr>
          <w:szCs w:val="28"/>
        </w:rPr>
        <w:t>купли-продажи имущества</w:t>
      </w:r>
      <w:r w:rsidRPr="006474BA">
        <w:rPr>
          <w:szCs w:val="28"/>
        </w:rPr>
        <w:t>.</w:t>
      </w:r>
    </w:p>
    <w:p w:rsidR="004879A3" w:rsidRPr="006474BA" w:rsidRDefault="004879A3" w:rsidP="006474BA">
      <w:pPr>
        <w:overflowPunct/>
        <w:spacing w:line="240" w:lineRule="auto"/>
        <w:ind w:firstLine="720"/>
        <w:textAlignment w:val="auto"/>
        <w:rPr>
          <w:szCs w:val="28"/>
        </w:rPr>
      </w:pPr>
      <w:r w:rsidRPr="006474BA">
        <w:rPr>
          <w:szCs w:val="28"/>
        </w:rPr>
        <w:t xml:space="preserve">В случае одностороннего отказа </w:t>
      </w:r>
      <w:r w:rsidR="006474BA" w:rsidRPr="006474BA">
        <w:rPr>
          <w:szCs w:val="28"/>
        </w:rPr>
        <w:t xml:space="preserve">продавца </w:t>
      </w:r>
      <w:r w:rsidRPr="006474BA">
        <w:rPr>
          <w:szCs w:val="28"/>
        </w:rPr>
        <w:t xml:space="preserve">от исполнения </w:t>
      </w:r>
      <w:r w:rsidR="00780E3B" w:rsidRPr="00F531E2">
        <w:rPr>
          <w:szCs w:val="28"/>
        </w:rPr>
        <w:t>купли-продажи имущества</w:t>
      </w:r>
      <w:r w:rsidR="00780E3B" w:rsidRPr="006474BA">
        <w:rPr>
          <w:szCs w:val="28"/>
        </w:rPr>
        <w:t xml:space="preserve"> </w:t>
      </w:r>
      <w:r w:rsidR="006474BA" w:rsidRPr="006474BA">
        <w:rPr>
          <w:szCs w:val="28"/>
        </w:rPr>
        <w:t>продавец</w:t>
      </w:r>
      <w:r w:rsidRPr="006474BA">
        <w:rPr>
          <w:szCs w:val="28"/>
        </w:rPr>
        <w:t xml:space="preserve"> направляет </w:t>
      </w:r>
      <w:r w:rsidR="006474BA" w:rsidRPr="006474BA">
        <w:rPr>
          <w:szCs w:val="28"/>
        </w:rPr>
        <w:t>покупателю</w:t>
      </w:r>
      <w:r w:rsidRPr="006474BA">
        <w:rPr>
          <w:szCs w:val="28"/>
        </w:rPr>
        <w:t xml:space="preserve"> уведомление</w:t>
      </w:r>
      <w:r w:rsidR="00780E3B">
        <w:rPr>
          <w:szCs w:val="28"/>
        </w:rPr>
        <w:t xml:space="preserve"> об отказе</w:t>
      </w:r>
      <w:r w:rsidRPr="006474BA">
        <w:rPr>
          <w:szCs w:val="28"/>
        </w:rPr>
        <w:t>.</w:t>
      </w:r>
    </w:p>
    <w:p w:rsidR="004879A3" w:rsidRPr="006474BA" w:rsidRDefault="004879A3" w:rsidP="006474BA">
      <w:pPr>
        <w:overflowPunct/>
        <w:spacing w:line="240" w:lineRule="auto"/>
        <w:ind w:firstLine="720"/>
        <w:textAlignment w:val="auto"/>
        <w:rPr>
          <w:szCs w:val="28"/>
        </w:rPr>
      </w:pPr>
      <w:r w:rsidRPr="006474BA">
        <w:rPr>
          <w:szCs w:val="28"/>
        </w:rPr>
        <w:t xml:space="preserve">Договор </w:t>
      </w:r>
      <w:r w:rsidR="00780E3B" w:rsidRPr="00F531E2">
        <w:rPr>
          <w:szCs w:val="28"/>
        </w:rPr>
        <w:t>купли-продажи имущества</w:t>
      </w:r>
      <w:r w:rsidR="00780E3B" w:rsidRPr="006474BA">
        <w:rPr>
          <w:szCs w:val="28"/>
        </w:rPr>
        <w:t xml:space="preserve"> </w:t>
      </w:r>
      <w:r w:rsidR="00780E3B">
        <w:rPr>
          <w:szCs w:val="28"/>
        </w:rPr>
        <w:t xml:space="preserve">считается </w:t>
      </w:r>
      <w:r w:rsidRPr="006474BA">
        <w:rPr>
          <w:szCs w:val="28"/>
        </w:rPr>
        <w:t xml:space="preserve">расторгнутым по истечении </w:t>
      </w:r>
      <w:r w:rsidR="005333C9">
        <w:rPr>
          <w:szCs w:val="28"/>
        </w:rPr>
        <w:t xml:space="preserve">тридцати </w:t>
      </w:r>
      <w:r w:rsidRPr="006474BA">
        <w:rPr>
          <w:szCs w:val="28"/>
        </w:rPr>
        <w:t>дней с момента направления уведомления</w:t>
      </w:r>
      <w:r w:rsidR="00780E3B">
        <w:rPr>
          <w:szCs w:val="28"/>
        </w:rPr>
        <w:t xml:space="preserve"> об отказе</w:t>
      </w:r>
      <w:r w:rsidRPr="006474BA">
        <w:rPr>
          <w:szCs w:val="28"/>
        </w:rPr>
        <w:t xml:space="preserve"> в случае </w:t>
      </w:r>
      <w:proofErr w:type="spellStart"/>
      <w:r w:rsidRPr="006474BA">
        <w:rPr>
          <w:szCs w:val="28"/>
        </w:rPr>
        <w:t>непоступления</w:t>
      </w:r>
      <w:proofErr w:type="spellEnd"/>
      <w:r w:rsidRPr="006474BA">
        <w:rPr>
          <w:szCs w:val="28"/>
        </w:rPr>
        <w:t xml:space="preserve"> дене</w:t>
      </w:r>
      <w:r w:rsidR="006474BA" w:rsidRPr="006474BA">
        <w:rPr>
          <w:szCs w:val="28"/>
        </w:rPr>
        <w:t>жных средств на расчетный счет п</w:t>
      </w:r>
      <w:r w:rsidRPr="006474BA">
        <w:rPr>
          <w:szCs w:val="28"/>
        </w:rPr>
        <w:t xml:space="preserve">родавца. </w:t>
      </w:r>
    </w:p>
    <w:p w:rsidR="004879A3" w:rsidRPr="006474BA" w:rsidRDefault="004879A3" w:rsidP="006474BA">
      <w:pPr>
        <w:overflowPunct/>
        <w:spacing w:line="240" w:lineRule="auto"/>
        <w:ind w:firstLine="720"/>
        <w:textAlignment w:val="auto"/>
        <w:rPr>
          <w:szCs w:val="28"/>
        </w:rPr>
      </w:pPr>
      <w:r w:rsidRPr="006474BA">
        <w:rPr>
          <w:szCs w:val="28"/>
        </w:rPr>
        <w:t xml:space="preserve">При этом внесенный </w:t>
      </w:r>
      <w:r w:rsidR="006474BA" w:rsidRPr="006474BA">
        <w:rPr>
          <w:szCs w:val="28"/>
        </w:rPr>
        <w:t xml:space="preserve">покупателем </w:t>
      </w:r>
      <w:r w:rsidRPr="006474BA">
        <w:rPr>
          <w:szCs w:val="28"/>
        </w:rPr>
        <w:t>задаток не возвращается.</w:t>
      </w:r>
    </w:p>
    <w:bookmarkEnd w:id="52"/>
    <w:p w:rsidR="00E56D56" w:rsidRPr="00B90B76" w:rsidRDefault="00E56D56" w:rsidP="00B90B76">
      <w:pPr>
        <w:overflowPunct/>
        <w:spacing w:line="240" w:lineRule="auto"/>
        <w:ind w:firstLine="720"/>
        <w:textAlignment w:val="auto"/>
        <w:rPr>
          <w:szCs w:val="28"/>
        </w:rPr>
      </w:pPr>
      <w:r w:rsidRPr="001020B0">
        <w:rPr>
          <w:szCs w:val="28"/>
        </w:rPr>
        <w:t>8.</w:t>
      </w:r>
      <w:r w:rsidR="00780E3B">
        <w:rPr>
          <w:szCs w:val="28"/>
        </w:rPr>
        <w:t>8</w:t>
      </w:r>
      <w:r w:rsidR="00601D84">
        <w:rPr>
          <w:szCs w:val="28"/>
        </w:rPr>
        <w:t>.</w:t>
      </w:r>
      <w:r w:rsidRPr="001020B0">
        <w:rPr>
          <w:szCs w:val="28"/>
        </w:rPr>
        <w:t xml:space="preserve"> Возврат денежных средств по недействительным сделкам купли-продажи имущества осуществляется в соответствии с </w:t>
      </w:r>
      <w:hyperlink r:id="rId26" w:history="1">
        <w:r w:rsidRPr="001020B0">
          <w:rPr>
            <w:szCs w:val="28"/>
          </w:rPr>
          <w:t>Бюджетным кодексом Российской Федерации</w:t>
        </w:r>
      </w:hyperlink>
      <w:r w:rsidRPr="001020B0">
        <w:rPr>
          <w:szCs w:val="28"/>
        </w:rPr>
        <w:t xml:space="preserve"> за счет средств бюджета </w:t>
      </w:r>
      <w:r w:rsidR="00B90B76" w:rsidRPr="001020B0">
        <w:rPr>
          <w:szCs w:val="28"/>
        </w:rPr>
        <w:t xml:space="preserve">города Нижнего </w:t>
      </w:r>
      <w:proofErr w:type="gramStart"/>
      <w:r w:rsidR="00B90B76" w:rsidRPr="001020B0">
        <w:rPr>
          <w:szCs w:val="28"/>
        </w:rPr>
        <w:t>Новгорода</w:t>
      </w:r>
      <w:proofErr w:type="gramEnd"/>
      <w:r w:rsidR="00B90B76" w:rsidRPr="001020B0">
        <w:rPr>
          <w:szCs w:val="28"/>
        </w:rPr>
        <w:t xml:space="preserve"> </w:t>
      </w:r>
      <w:r w:rsidRPr="001020B0">
        <w:rPr>
          <w:szCs w:val="28"/>
        </w:rPr>
        <w:t>на основании вступившего в силу решения суда</w:t>
      </w:r>
      <w:r w:rsidR="006474BA" w:rsidRPr="006474BA">
        <w:rPr>
          <w:szCs w:val="28"/>
        </w:rPr>
        <w:t xml:space="preserve"> после передачи такого имущества в муниципальную собственность</w:t>
      </w:r>
      <w:r w:rsidR="00DA5581">
        <w:rPr>
          <w:szCs w:val="28"/>
        </w:rPr>
        <w:t>.</w:t>
      </w:r>
      <w:r w:rsidRPr="001020B0">
        <w:rPr>
          <w:szCs w:val="28"/>
        </w:rPr>
        <w:t xml:space="preserve"> </w:t>
      </w:r>
    </w:p>
    <w:p w:rsidR="006474BA" w:rsidRPr="006474BA" w:rsidRDefault="006474BA" w:rsidP="006474BA">
      <w:pPr>
        <w:overflowPunct/>
        <w:spacing w:line="240" w:lineRule="auto"/>
        <w:ind w:firstLine="720"/>
        <w:textAlignment w:val="auto"/>
        <w:rPr>
          <w:szCs w:val="28"/>
        </w:rPr>
      </w:pPr>
    </w:p>
    <w:p w:rsidR="00B90B76" w:rsidRPr="00B90B76" w:rsidRDefault="00B90B76" w:rsidP="00B875A6">
      <w:pPr>
        <w:overflowPunct/>
        <w:spacing w:line="240" w:lineRule="auto"/>
        <w:ind w:firstLine="0"/>
        <w:textAlignment w:val="auto"/>
        <w:rPr>
          <w:szCs w:val="28"/>
        </w:rPr>
      </w:pPr>
    </w:p>
    <w:sectPr w:rsidR="00B90B76" w:rsidRPr="00B90B76" w:rsidSect="00C14CE7">
      <w:headerReference w:type="default" r:id="rId27"/>
      <w:pgSz w:w="11906" w:h="16838"/>
      <w:pgMar w:top="1134" w:right="851" w:bottom="851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7" w:rsidRDefault="00951267">
      <w:r>
        <w:separator/>
      </w:r>
    </w:p>
  </w:endnote>
  <w:endnote w:type="continuationSeparator" w:id="0">
    <w:p w:rsidR="00951267" w:rsidRDefault="0095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7" w:rsidRDefault="00951267">
      <w:r>
        <w:separator/>
      </w:r>
    </w:p>
  </w:footnote>
  <w:footnote w:type="continuationSeparator" w:id="0">
    <w:p w:rsidR="00951267" w:rsidRDefault="0095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67" w:rsidRDefault="00951267">
    <w:pPr>
      <w:pStyle w:val="a3"/>
      <w:jc w:val="center"/>
    </w:pPr>
    <w:fldSimple w:instr="PAGE   \* MERGEFORMAT">
      <w:r w:rsidR="007B02CE">
        <w:rPr>
          <w:noProof/>
        </w:rPr>
        <w:t>4</w:t>
      </w:r>
    </w:fldSimple>
  </w:p>
  <w:p w:rsidR="00951267" w:rsidRDefault="00951267" w:rsidP="00E2408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094"/>
    <w:multiLevelType w:val="hybridMultilevel"/>
    <w:tmpl w:val="9D72B2FE"/>
    <w:lvl w:ilvl="0" w:tplc="11F89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8333B"/>
    <w:multiLevelType w:val="hybridMultilevel"/>
    <w:tmpl w:val="02C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361"/>
    <w:multiLevelType w:val="hybridMultilevel"/>
    <w:tmpl w:val="8A986B96"/>
    <w:lvl w:ilvl="0" w:tplc="211C788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8255BD"/>
    <w:multiLevelType w:val="multilevel"/>
    <w:tmpl w:val="460C8C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3765577B"/>
    <w:multiLevelType w:val="hybridMultilevel"/>
    <w:tmpl w:val="CA4694E0"/>
    <w:lvl w:ilvl="0" w:tplc="0B1A3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A4A19"/>
    <w:multiLevelType w:val="multilevel"/>
    <w:tmpl w:val="D99A7A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3E672D3E"/>
    <w:multiLevelType w:val="hybridMultilevel"/>
    <w:tmpl w:val="FEFA74D6"/>
    <w:lvl w:ilvl="0" w:tplc="D9228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17712"/>
    <w:multiLevelType w:val="multilevel"/>
    <w:tmpl w:val="244862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4C103B68"/>
    <w:multiLevelType w:val="multilevel"/>
    <w:tmpl w:val="AE3E2E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600C76B9"/>
    <w:multiLevelType w:val="multilevel"/>
    <w:tmpl w:val="F5DA2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1AC52E8"/>
    <w:multiLevelType w:val="multilevel"/>
    <w:tmpl w:val="2B0CC2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7B9F5DC3"/>
    <w:multiLevelType w:val="multilevel"/>
    <w:tmpl w:val="7CA2F9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9"/>
    <w:rsid w:val="00000BEE"/>
    <w:rsid w:val="0005365B"/>
    <w:rsid w:val="00064115"/>
    <w:rsid w:val="000A5E13"/>
    <w:rsid w:val="000C3B92"/>
    <w:rsid w:val="000D47A1"/>
    <w:rsid w:val="000D66A6"/>
    <w:rsid w:val="001020B0"/>
    <w:rsid w:val="00104067"/>
    <w:rsid w:val="00107EED"/>
    <w:rsid w:val="00112583"/>
    <w:rsid w:val="0011527B"/>
    <w:rsid w:val="00123D82"/>
    <w:rsid w:val="00132352"/>
    <w:rsid w:val="001432BC"/>
    <w:rsid w:val="00146BAB"/>
    <w:rsid w:val="00146C39"/>
    <w:rsid w:val="00167662"/>
    <w:rsid w:val="00173318"/>
    <w:rsid w:val="001A2153"/>
    <w:rsid w:val="001B33F2"/>
    <w:rsid w:val="00277668"/>
    <w:rsid w:val="002940FD"/>
    <w:rsid w:val="002A2805"/>
    <w:rsid w:val="002B38AE"/>
    <w:rsid w:val="002C5631"/>
    <w:rsid w:val="002D3812"/>
    <w:rsid w:val="002D5D0F"/>
    <w:rsid w:val="002F08BD"/>
    <w:rsid w:val="002F2FA6"/>
    <w:rsid w:val="002F4894"/>
    <w:rsid w:val="002F659D"/>
    <w:rsid w:val="00305A89"/>
    <w:rsid w:val="003421DA"/>
    <w:rsid w:val="003450E9"/>
    <w:rsid w:val="00352CA0"/>
    <w:rsid w:val="003541EF"/>
    <w:rsid w:val="003546B7"/>
    <w:rsid w:val="00371236"/>
    <w:rsid w:val="00390D9A"/>
    <w:rsid w:val="003B6DF0"/>
    <w:rsid w:val="003B76FD"/>
    <w:rsid w:val="003C038E"/>
    <w:rsid w:val="003E0D9A"/>
    <w:rsid w:val="003E0F3D"/>
    <w:rsid w:val="003E1460"/>
    <w:rsid w:val="003E6991"/>
    <w:rsid w:val="003E778B"/>
    <w:rsid w:val="004021D3"/>
    <w:rsid w:val="004525C0"/>
    <w:rsid w:val="00452A9E"/>
    <w:rsid w:val="00460170"/>
    <w:rsid w:val="00462AAE"/>
    <w:rsid w:val="00465B32"/>
    <w:rsid w:val="0047794C"/>
    <w:rsid w:val="004841D7"/>
    <w:rsid w:val="004879A3"/>
    <w:rsid w:val="00495B45"/>
    <w:rsid w:val="004C0C40"/>
    <w:rsid w:val="004F5924"/>
    <w:rsid w:val="0050059D"/>
    <w:rsid w:val="00505549"/>
    <w:rsid w:val="00510E21"/>
    <w:rsid w:val="0052404D"/>
    <w:rsid w:val="005333C9"/>
    <w:rsid w:val="00536BA0"/>
    <w:rsid w:val="00552C49"/>
    <w:rsid w:val="00555EEC"/>
    <w:rsid w:val="00556662"/>
    <w:rsid w:val="005813EC"/>
    <w:rsid w:val="005C18C1"/>
    <w:rsid w:val="005C7B68"/>
    <w:rsid w:val="005E1B02"/>
    <w:rsid w:val="00601D84"/>
    <w:rsid w:val="00606312"/>
    <w:rsid w:val="00613D76"/>
    <w:rsid w:val="00623F20"/>
    <w:rsid w:val="006267CB"/>
    <w:rsid w:val="006474BA"/>
    <w:rsid w:val="0066140E"/>
    <w:rsid w:val="00673000"/>
    <w:rsid w:val="00697D89"/>
    <w:rsid w:val="006B44C7"/>
    <w:rsid w:val="006C396C"/>
    <w:rsid w:val="006C4BB8"/>
    <w:rsid w:val="00712E0D"/>
    <w:rsid w:val="007355E2"/>
    <w:rsid w:val="0076149F"/>
    <w:rsid w:val="00770E41"/>
    <w:rsid w:val="00780E3B"/>
    <w:rsid w:val="007832C9"/>
    <w:rsid w:val="00796476"/>
    <w:rsid w:val="007A08CB"/>
    <w:rsid w:val="007B02CE"/>
    <w:rsid w:val="007F2D5D"/>
    <w:rsid w:val="007F44E3"/>
    <w:rsid w:val="00807083"/>
    <w:rsid w:val="00817B79"/>
    <w:rsid w:val="00820885"/>
    <w:rsid w:val="00833F55"/>
    <w:rsid w:val="0084571D"/>
    <w:rsid w:val="00852A2F"/>
    <w:rsid w:val="00867F5C"/>
    <w:rsid w:val="0088786E"/>
    <w:rsid w:val="00891D9B"/>
    <w:rsid w:val="008A6987"/>
    <w:rsid w:val="008B6B9A"/>
    <w:rsid w:val="008C39A6"/>
    <w:rsid w:val="008D1969"/>
    <w:rsid w:val="008F1EA9"/>
    <w:rsid w:val="008F588A"/>
    <w:rsid w:val="0093468A"/>
    <w:rsid w:val="0093580E"/>
    <w:rsid w:val="0094453D"/>
    <w:rsid w:val="00951267"/>
    <w:rsid w:val="00976699"/>
    <w:rsid w:val="00982E06"/>
    <w:rsid w:val="00986C48"/>
    <w:rsid w:val="00997B61"/>
    <w:rsid w:val="009B25EA"/>
    <w:rsid w:val="009B346C"/>
    <w:rsid w:val="009E0ACC"/>
    <w:rsid w:val="00A142A2"/>
    <w:rsid w:val="00A41BEA"/>
    <w:rsid w:val="00A47C5D"/>
    <w:rsid w:val="00A763BC"/>
    <w:rsid w:val="00A848F0"/>
    <w:rsid w:val="00A8623C"/>
    <w:rsid w:val="00AF0795"/>
    <w:rsid w:val="00B17691"/>
    <w:rsid w:val="00B66CE6"/>
    <w:rsid w:val="00B875A6"/>
    <w:rsid w:val="00B90B76"/>
    <w:rsid w:val="00B92B90"/>
    <w:rsid w:val="00BA1D48"/>
    <w:rsid w:val="00BA7277"/>
    <w:rsid w:val="00BC278E"/>
    <w:rsid w:val="00BC604A"/>
    <w:rsid w:val="00BD20CF"/>
    <w:rsid w:val="00BD4DE5"/>
    <w:rsid w:val="00C0155E"/>
    <w:rsid w:val="00C063FC"/>
    <w:rsid w:val="00C14CE7"/>
    <w:rsid w:val="00C40DD9"/>
    <w:rsid w:val="00C52767"/>
    <w:rsid w:val="00CA2B40"/>
    <w:rsid w:val="00CB448F"/>
    <w:rsid w:val="00CC33FF"/>
    <w:rsid w:val="00CC5C7E"/>
    <w:rsid w:val="00CD3A08"/>
    <w:rsid w:val="00CD6B34"/>
    <w:rsid w:val="00CE04F7"/>
    <w:rsid w:val="00CF1328"/>
    <w:rsid w:val="00D00514"/>
    <w:rsid w:val="00D11701"/>
    <w:rsid w:val="00D14A70"/>
    <w:rsid w:val="00D16A6A"/>
    <w:rsid w:val="00D231F4"/>
    <w:rsid w:val="00D30432"/>
    <w:rsid w:val="00D55768"/>
    <w:rsid w:val="00D718B2"/>
    <w:rsid w:val="00D75D6B"/>
    <w:rsid w:val="00D8223F"/>
    <w:rsid w:val="00D90243"/>
    <w:rsid w:val="00DA5581"/>
    <w:rsid w:val="00DC199E"/>
    <w:rsid w:val="00DE6FE5"/>
    <w:rsid w:val="00E24084"/>
    <w:rsid w:val="00E262B3"/>
    <w:rsid w:val="00E27478"/>
    <w:rsid w:val="00E32E0B"/>
    <w:rsid w:val="00E35DD0"/>
    <w:rsid w:val="00E55161"/>
    <w:rsid w:val="00E56D56"/>
    <w:rsid w:val="00E7449A"/>
    <w:rsid w:val="00E81C9F"/>
    <w:rsid w:val="00E97709"/>
    <w:rsid w:val="00EB08D9"/>
    <w:rsid w:val="00EB371E"/>
    <w:rsid w:val="00EB6DC5"/>
    <w:rsid w:val="00ED109E"/>
    <w:rsid w:val="00EF6C45"/>
    <w:rsid w:val="00F33BFA"/>
    <w:rsid w:val="00F414B8"/>
    <w:rsid w:val="00F513AE"/>
    <w:rsid w:val="00F531E2"/>
    <w:rsid w:val="00F66551"/>
    <w:rsid w:val="00F75B92"/>
    <w:rsid w:val="00F771C3"/>
    <w:rsid w:val="00F8087C"/>
    <w:rsid w:val="00F82971"/>
    <w:rsid w:val="00F842CB"/>
    <w:rsid w:val="00FA48DB"/>
    <w:rsid w:val="00FB5602"/>
    <w:rsid w:val="00FD2C77"/>
    <w:rsid w:val="00FE2ADC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09"/>
    <w:pPr>
      <w:overflowPunct w:val="0"/>
      <w:autoSpaceDE w:val="0"/>
      <w:autoSpaceDN w:val="0"/>
      <w:adjustRightInd w:val="0"/>
      <w:spacing w:line="320" w:lineRule="exact"/>
      <w:ind w:firstLine="709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525C0"/>
    <w:pPr>
      <w:overflowPunct/>
      <w:spacing w:before="108" w:after="108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6D5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7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97709"/>
    <w:rPr>
      <w:sz w:val="28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97709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E97709"/>
    <w:pPr>
      <w:ind w:firstLine="0"/>
      <w:jc w:val="left"/>
    </w:pPr>
  </w:style>
  <w:style w:type="character" w:customStyle="1" w:styleId="HeadDoc0">
    <w:name w:val="HeadDoc Знак"/>
    <w:link w:val="HeadDoc"/>
    <w:locked/>
    <w:rsid w:val="00E97709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E97709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E97709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E97709"/>
    <w:pPr>
      <w:spacing w:after="120" w:line="480" w:lineRule="auto"/>
      <w:ind w:left="283"/>
      <w:textAlignment w:val="auto"/>
    </w:pPr>
  </w:style>
  <w:style w:type="character" w:customStyle="1" w:styleId="20">
    <w:name w:val="Основной текст с отступом 2 Знак"/>
    <w:link w:val="2"/>
    <w:locked/>
    <w:rsid w:val="00E97709"/>
    <w:rPr>
      <w:sz w:val="28"/>
      <w:lang w:val="ru-RU" w:eastAsia="ru-RU" w:bidi="ar-SA"/>
    </w:rPr>
  </w:style>
  <w:style w:type="character" w:customStyle="1" w:styleId="Datenum">
    <w:name w:val="Date_num"/>
    <w:rsid w:val="00E97709"/>
    <w:rPr>
      <w:rFonts w:cs="Times New Roman"/>
    </w:rPr>
  </w:style>
  <w:style w:type="paragraph" w:customStyle="1" w:styleId="31">
    <w:name w:val="Обычный3"/>
    <w:rsid w:val="00E97709"/>
    <w:pPr>
      <w:widowControl w:val="0"/>
    </w:pPr>
  </w:style>
  <w:style w:type="paragraph" w:customStyle="1" w:styleId="a7">
    <w:name w:val="Нормальный (таблица)"/>
    <w:basedOn w:val="a"/>
    <w:next w:val="a"/>
    <w:rsid w:val="00807083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8">
    <w:name w:val="Текст информации об изменениях"/>
    <w:basedOn w:val="a"/>
    <w:next w:val="a"/>
    <w:rsid w:val="00807083"/>
    <w:pPr>
      <w:widowControl w:val="0"/>
      <w:overflowPunct/>
      <w:spacing w:line="240" w:lineRule="auto"/>
      <w:ind w:firstLine="720"/>
      <w:textAlignment w:val="auto"/>
    </w:pPr>
    <w:rPr>
      <w:rFonts w:ascii="Times New Roman CYR" w:hAnsi="Times New Roman CYR" w:cs="Times New Roman CYR"/>
      <w:color w:val="353842"/>
      <w:sz w:val="20"/>
    </w:rPr>
  </w:style>
  <w:style w:type="character" w:customStyle="1" w:styleId="9">
    <w:name w:val="Знак Знак9"/>
    <w:locked/>
    <w:rsid w:val="00807083"/>
    <w:rPr>
      <w:rFonts w:cs="Times New Roman"/>
      <w:sz w:val="28"/>
    </w:rPr>
  </w:style>
  <w:style w:type="character" w:styleId="a9">
    <w:name w:val="Hyperlink"/>
    <w:uiPriority w:val="99"/>
    <w:unhideWhenUsed/>
    <w:rsid w:val="006267C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525C0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525C0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4525C0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93580E"/>
    <w:pPr>
      <w:overflowPunct/>
      <w:spacing w:before="75" w:line="240" w:lineRule="auto"/>
      <w:ind w:left="170" w:firstLine="0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93580E"/>
    <w:rPr>
      <w:i/>
      <w:iCs/>
    </w:rPr>
  </w:style>
  <w:style w:type="paragraph" w:customStyle="1" w:styleId="ae">
    <w:name w:val="Заголовок статьи"/>
    <w:basedOn w:val="a"/>
    <w:next w:val="a"/>
    <w:uiPriority w:val="99"/>
    <w:rsid w:val="0093580E"/>
    <w:pPr>
      <w:overflowPunct/>
      <w:spacing w:line="240" w:lineRule="auto"/>
      <w:ind w:left="1612" w:hanging="892"/>
      <w:textAlignment w:val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rsid w:val="00505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0554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8087C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E56D56"/>
    <w:rPr>
      <w:rFonts w:ascii="Cambria" w:eastAsia="Times New Roman" w:hAnsi="Cambria" w:cs="Times New Roman"/>
      <w:b/>
      <w:bCs/>
      <w:color w:val="4F81BD"/>
      <w:sz w:val="28"/>
    </w:rPr>
  </w:style>
  <w:style w:type="paragraph" w:customStyle="1" w:styleId="formattext">
    <w:name w:val="formattext"/>
    <w:basedOn w:val="a"/>
    <w:rsid w:val="00E56D56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2">
    <w:name w:val="Нормальный"/>
    <w:rsid w:val="00371236"/>
  </w:style>
  <w:style w:type="paragraph" w:styleId="af3">
    <w:name w:val="footer"/>
    <w:basedOn w:val="a"/>
    <w:link w:val="af4"/>
    <w:unhideWhenUsed/>
    <w:rsid w:val="00C14CE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link w:val="af3"/>
    <w:rsid w:val="00C14CE7"/>
    <w:rPr>
      <w:sz w:val="28"/>
    </w:rPr>
  </w:style>
  <w:style w:type="character" w:customStyle="1" w:styleId="blk">
    <w:name w:val="blk"/>
    <w:basedOn w:val="a0"/>
    <w:rsid w:val="00F82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410980.99" TargetMode="External"/><Relationship Id="rId18" Type="http://schemas.openxmlformats.org/officeDocument/2006/relationships/hyperlink" Target="http://www.consultant.ru/document/cons_doc_LAW_318742/ea91e7f832c6284ba7f632c53f12c94447e21cf4/" TargetMode="External"/><Relationship Id="rId26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45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http://www.consultant.ru/document/cons_doc_LAW_318742/41fe42ffd6556cdd85a6113fc17abfbd734c5031/" TargetMode="External"/><Relationship Id="rId25" Type="http://schemas.openxmlformats.org/officeDocument/2006/relationships/hyperlink" Target="http://docs.cntd.ru/document/9018091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4570/" TargetMode="External"/><Relationship Id="rId20" Type="http://schemas.openxmlformats.org/officeDocument/2006/relationships/hyperlink" Target="http://www.consultant.ru/document/cons_doc_LAW_318742/f15d919619e3d7ba3de2199b93d925cd3c9f441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24" Type="http://schemas.openxmlformats.org/officeDocument/2006/relationships/hyperlink" Target="garantF1://1008009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435344.0" TargetMode="External"/><Relationship Id="rId23" Type="http://schemas.openxmlformats.org/officeDocument/2006/relationships/hyperlink" Target="garantF1://12077762.10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http://www.consultant.ru/document/cons_doc_LAW_318742/f15d919619e3d7ba3de2199b93d925cd3c9f44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523544" TargetMode="External"/><Relationship Id="rId14" Type="http://schemas.openxmlformats.org/officeDocument/2006/relationships/hyperlink" Target="garantF1://36435344.1000" TargetMode="External"/><Relationship Id="rId22" Type="http://schemas.openxmlformats.org/officeDocument/2006/relationships/hyperlink" Target="http://www.consultant.ru/document/cons_doc_LAW_318742/f15d919619e3d7ba3de2199b93d925cd3c9f4414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04BE-65AA-4BAF-98A4-6E69B523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29669</CharactersWithSpaces>
  <SharedDoc>false</SharedDoc>
  <HLinks>
    <vt:vector size="114" baseType="variant">
      <vt:variant>
        <vt:i4>6291570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7274609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6291570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6160399</vt:i4>
      </vt:variant>
      <vt:variant>
        <vt:i4>48</vt:i4>
      </vt:variant>
      <vt:variant>
        <vt:i4>0</vt:i4>
      </vt:variant>
      <vt:variant>
        <vt:i4>5</vt:i4>
      </vt:variant>
      <vt:variant>
        <vt:lpwstr>garantf1://12025505.611/</vt:lpwstr>
      </vt:variant>
      <vt:variant>
        <vt:lpwstr/>
      </vt:variant>
      <vt:variant>
        <vt:i4>7274552</vt:i4>
      </vt:variant>
      <vt:variant>
        <vt:i4>45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42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7012409</vt:i4>
      </vt:variant>
      <vt:variant>
        <vt:i4>36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6029321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garantf1://10064072.451/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5242888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consultantplus://offline/ref=DF95A627FA8F1B4A3B56ED35459ECEB3C5CEE2A38C58D2FAD29AEEA1290FE3C0755CA2E6D2C2A9D55B41CFC8AF0B6EC3F5E930525EDCS7M</vt:lpwstr>
      </vt:variant>
      <vt:variant>
        <vt:lpwstr/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garantf1://36435344.0/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garantf1://36435344.1000/</vt:lpwstr>
      </vt:variant>
      <vt:variant>
        <vt:lpwstr/>
      </vt:variant>
      <vt:variant>
        <vt:i4>8126499</vt:i4>
      </vt:variant>
      <vt:variant>
        <vt:i4>15</vt:i4>
      </vt:variant>
      <vt:variant>
        <vt:i4>0</vt:i4>
      </vt:variant>
      <vt:variant>
        <vt:i4>5</vt:i4>
      </vt:variant>
      <vt:variant>
        <vt:lpwstr>garantf1://8410980.99/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http://docs.cntd.ru/document/465523544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guliev</dc:creator>
  <cp:lastModifiedBy>user_delete</cp:lastModifiedBy>
  <cp:revision>12</cp:revision>
  <cp:lastPrinted>2019-05-23T10:25:00Z</cp:lastPrinted>
  <dcterms:created xsi:type="dcterms:W3CDTF">2019-04-24T12:33:00Z</dcterms:created>
  <dcterms:modified xsi:type="dcterms:W3CDTF">2019-05-23T10:31:00Z</dcterms:modified>
</cp:coreProperties>
</file>